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92F10" w14:textId="1F5591DC" w:rsidR="005C40F6" w:rsidRPr="00A74C0C" w:rsidRDefault="00ED1563" w:rsidP="005F4189">
      <w:pPr>
        <w:pStyle w:val="Titre1"/>
        <w:jc w:val="center"/>
        <w:rPr>
          <w:rFonts w:cs="Times New Roman"/>
          <w:szCs w:val="24"/>
        </w:rPr>
      </w:pPr>
      <w:bookmarkStart w:id="0" w:name="_Toc58836455"/>
      <w:bookmarkStart w:id="1" w:name="_GoBack"/>
      <w:bookmarkEnd w:id="1"/>
      <w:r w:rsidRPr="00A74C0C">
        <w:rPr>
          <w:rFonts w:cs="Times New Roman"/>
          <w:szCs w:val="24"/>
        </w:rPr>
        <w:t>Annexe I</w:t>
      </w:r>
      <w:bookmarkEnd w:id="0"/>
    </w:p>
    <w:p w14:paraId="41FF3761" w14:textId="77777777" w:rsidR="00ED1563" w:rsidRPr="00A74C0C" w:rsidRDefault="0024384A" w:rsidP="0024384A">
      <w:pPr>
        <w:pStyle w:val="Titre1"/>
        <w:jc w:val="center"/>
        <w:rPr>
          <w:rFonts w:cs="Times New Roman"/>
          <w:szCs w:val="24"/>
        </w:rPr>
      </w:pPr>
      <w:bookmarkStart w:id="2" w:name="_Toc58836456"/>
      <w:r w:rsidRPr="00A74C0C">
        <w:rPr>
          <w:rFonts w:cs="Times New Roman"/>
          <w:szCs w:val="24"/>
        </w:rPr>
        <w:t>Bordereau d’engagement d’un organisme de formation</w:t>
      </w:r>
      <w:bookmarkEnd w:id="2"/>
    </w:p>
    <w:p w14:paraId="76FC5169" w14:textId="77777777" w:rsidR="00ED1563" w:rsidRPr="00A74C0C" w:rsidRDefault="00ED1563" w:rsidP="00476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A74C0C">
        <w:rPr>
          <w:rFonts w:ascii="Times New Roman" w:hAnsi="Times New Roman" w:cs="Times New Roman"/>
          <w:sz w:val="24"/>
          <w:szCs w:val="24"/>
        </w:rPr>
        <w:t>Bordereau d’engagement d’un organisme de formation</w:t>
      </w:r>
    </w:p>
    <w:p w14:paraId="48CC2CCB" w14:textId="6C5BDA23" w:rsidR="00ED1563" w:rsidRPr="00A74C0C" w:rsidRDefault="00F731B1" w:rsidP="00476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A74C0C">
        <w:rPr>
          <w:rFonts w:ascii="Times New Roman" w:hAnsi="Times New Roman" w:cs="Times New Roman"/>
          <w:sz w:val="24"/>
          <w:szCs w:val="24"/>
        </w:rPr>
        <w:t>(Formation à distance)</w:t>
      </w:r>
    </w:p>
    <w:p w14:paraId="1FB89F99" w14:textId="588D557E" w:rsidR="00ED1563" w:rsidRPr="00A74C0C" w:rsidRDefault="00ED1563" w:rsidP="00476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4C0C">
        <w:rPr>
          <w:rFonts w:ascii="Times New Roman" w:hAnsi="Times New Roman" w:cs="Times New Roman"/>
          <w:sz w:val="24"/>
          <w:szCs w:val="24"/>
        </w:rPr>
        <w:t>L’organisme de formation : ………………………………………………..</w:t>
      </w:r>
    </w:p>
    <w:p w14:paraId="08CF658F" w14:textId="77777777" w:rsidR="00ED1563" w:rsidRPr="00A74C0C" w:rsidRDefault="00ED1563" w:rsidP="00476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4C0C">
        <w:rPr>
          <w:rFonts w:ascii="Times New Roman" w:hAnsi="Times New Roman" w:cs="Times New Roman"/>
          <w:sz w:val="24"/>
          <w:szCs w:val="24"/>
        </w:rPr>
        <w:t>Représenté par (NOM, prénom) : ……………………………………….</w:t>
      </w:r>
    </w:p>
    <w:p w14:paraId="1777E28A" w14:textId="77777777" w:rsidR="00ED1563" w:rsidRPr="00A74C0C" w:rsidRDefault="00ED1563" w:rsidP="00476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4C0C">
        <w:rPr>
          <w:rFonts w:ascii="Times New Roman" w:hAnsi="Times New Roman" w:cs="Times New Roman"/>
          <w:sz w:val="24"/>
          <w:szCs w:val="24"/>
        </w:rPr>
        <w:t>En qualité de directeur</w:t>
      </w:r>
    </w:p>
    <w:p w14:paraId="6D3A7576" w14:textId="77777777" w:rsidR="00ED1563" w:rsidRPr="00A74C0C" w:rsidRDefault="00ED1563" w:rsidP="00476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4C0C">
        <w:rPr>
          <w:rFonts w:ascii="Times New Roman" w:hAnsi="Times New Roman" w:cs="Times New Roman"/>
          <w:sz w:val="24"/>
          <w:szCs w:val="24"/>
        </w:rPr>
        <w:t xml:space="preserve">Dont le siège </w:t>
      </w:r>
      <w:r w:rsidR="00BF0E7A" w:rsidRPr="00A74C0C">
        <w:rPr>
          <w:rFonts w:ascii="Times New Roman" w:hAnsi="Times New Roman" w:cs="Times New Roman"/>
          <w:sz w:val="24"/>
          <w:szCs w:val="24"/>
        </w:rPr>
        <w:t xml:space="preserve">social </w:t>
      </w:r>
      <w:r w:rsidRPr="00A74C0C">
        <w:rPr>
          <w:rFonts w:ascii="Times New Roman" w:hAnsi="Times New Roman" w:cs="Times New Roman"/>
          <w:sz w:val="24"/>
          <w:szCs w:val="24"/>
        </w:rPr>
        <w:t>se situe (adresse) :………………………………………………………………</w:t>
      </w:r>
      <w:r w:rsidR="00BF0E7A" w:rsidRPr="00A74C0C">
        <w:rPr>
          <w:rFonts w:ascii="Times New Roman" w:hAnsi="Times New Roman" w:cs="Times New Roman"/>
          <w:sz w:val="24"/>
          <w:szCs w:val="24"/>
        </w:rPr>
        <w:br/>
      </w:r>
      <w:r w:rsidRPr="00A74C0C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F0E7A" w:rsidRPr="00A74C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38D7DB53" w14:textId="77777777" w:rsidR="00ED1563" w:rsidRPr="00A74C0C" w:rsidRDefault="00ED1563" w:rsidP="00476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4C0C">
        <w:rPr>
          <w:rFonts w:ascii="Times New Roman" w:hAnsi="Times New Roman" w:cs="Times New Roman"/>
          <w:sz w:val="24"/>
          <w:szCs w:val="24"/>
        </w:rPr>
        <w:t>S’engage à :</w:t>
      </w:r>
    </w:p>
    <w:p w14:paraId="4BA8E3AC" w14:textId="77777777" w:rsidR="00C24305" w:rsidRPr="00A74C0C" w:rsidRDefault="00C24305" w:rsidP="00C24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4C0C">
        <w:rPr>
          <w:rFonts w:ascii="Times New Roman" w:hAnsi="Times New Roman" w:cs="Times New Roman"/>
          <w:sz w:val="24"/>
          <w:szCs w:val="24"/>
        </w:rPr>
        <w:t>a)</w:t>
      </w:r>
      <w:r w:rsidRPr="00A74C0C">
        <w:rPr>
          <w:rFonts w:ascii="Times New Roman" w:hAnsi="Times New Roman" w:cs="Times New Roman"/>
          <w:sz w:val="24"/>
          <w:szCs w:val="24"/>
        </w:rPr>
        <w:tab/>
        <w:t>Fournir une assistance technique et pédagogique dans un délai de 24 heures par jour ouvré. Si la demande intervient un jour non-ouvré, la réponse est fournie le jour ouvré suivant.</w:t>
      </w:r>
    </w:p>
    <w:p w14:paraId="293321AA" w14:textId="77777777" w:rsidR="00C24305" w:rsidRPr="00A74C0C" w:rsidRDefault="00C24305" w:rsidP="00C24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4C0C">
        <w:rPr>
          <w:rFonts w:ascii="Times New Roman" w:hAnsi="Times New Roman" w:cs="Times New Roman"/>
          <w:sz w:val="24"/>
          <w:szCs w:val="24"/>
        </w:rPr>
        <w:t>b)</w:t>
      </w:r>
      <w:r w:rsidRPr="00A74C0C">
        <w:rPr>
          <w:rFonts w:ascii="Times New Roman" w:hAnsi="Times New Roman" w:cs="Times New Roman"/>
          <w:sz w:val="24"/>
          <w:szCs w:val="24"/>
        </w:rPr>
        <w:tab/>
        <w:t>Vérifier la qualité des apprentissages entre deux séquences pédagogiques.</w:t>
      </w:r>
    </w:p>
    <w:p w14:paraId="299F4AFB" w14:textId="77777777" w:rsidR="00C24305" w:rsidRPr="00A74C0C" w:rsidRDefault="00C24305" w:rsidP="00C24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4C0C">
        <w:rPr>
          <w:rFonts w:ascii="Times New Roman" w:hAnsi="Times New Roman" w:cs="Times New Roman"/>
          <w:sz w:val="24"/>
          <w:szCs w:val="24"/>
        </w:rPr>
        <w:t>c)</w:t>
      </w:r>
      <w:r w:rsidRPr="00A74C0C">
        <w:rPr>
          <w:rFonts w:ascii="Times New Roman" w:hAnsi="Times New Roman" w:cs="Times New Roman"/>
          <w:sz w:val="24"/>
          <w:szCs w:val="24"/>
        </w:rPr>
        <w:tab/>
        <w:t>Faire de la qualité des apprentissages une condition nécessaire à la progression dans le scénario pédagogique.</w:t>
      </w:r>
    </w:p>
    <w:p w14:paraId="5F0C38F4" w14:textId="77777777" w:rsidR="00C24305" w:rsidRPr="00A74C0C" w:rsidRDefault="00C24305" w:rsidP="00C24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4C0C">
        <w:rPr>
          <w:rFonts w:ascii="Times New Roman" w:hAnsi="Times New Roman" w:cs="Times New Roman"/>
          <w:sz w:val="24"/>
          <w:szCs w:val="24"/>
        </w:rPr>
        <w:t>d)</w:t>
      </w:r>
      <w:r w:rsidRPr="00A74C0C">
        <w:rPr>
          <w:rFonts w:ascii="Times New Roman" w:hAnsi="Times New Roman" w:cs="Times New Roman"/>
          <w:sz w:val="24"/>
          <w:szCs w:val="24"/>
        </w:rPr>
        <w:tab/>
        <w:t>Informer les bénéficiaires sur les activités pédagogiques à effectuer à distance et leur durée moyenne, conformément à l’article D6313-3-1 du code du travail.</w:t>
      </w:r>
    </w:p>
    <w:p w14:paraId="72F1C433" w14:textId="77777777" w:rsidR="00C24305" w:rsidRPr="00A74C0C" w:rsidRDefault="00C24305" w:rsidP="00C24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4C0C">
        <w:rPr>
          <w:rFonts w:ascii="Times New Roman" w:hAnsi="Times New Roman" w:cs="Times New Roman"/>
          <w:sz w:val="24"/>
          <w:szCs w:val="24"/>
        </w:rPr>
        <w:t>e)</w:t>
      </w:r>
      <w:r w:rsidRPr="00A74C0C">
        <w:rPr>
          <w:rFonts w:ascii="Times New Roman" w:hAnsi="Times New Roman" w:cs="Times New Roman"/>
          <w:sz w:val="24"/>
          <w:szCs w:val="24"/>
        </w:rPr>
        <w:tab/>
        <w:t>Réaliser des évaluations qui jalonnent ou concluent l’action de formation, conformément à l’article D6313-3-1 du code du travail.</w:t>
      </w:r>
    </w:p>
    <w:p w14:paraId="4000D762" w14:textId="77777777" w:rsidR="00C24305" w:rsidRPr="00A74C0C" w:rsidRDefault="00C24305" w:rsidP="00C24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4C0C">
        <w:rPr>
          <w:rFonts w:ascii="Times New Roman" w:hAnsi="Times New Roman" w:cs="Times New Roman"/>
          <w:sz w:val="24"/>
          <w:szCs w:val="24"/>
        </w:rPr>
        <w:t>f)</w:t>
      </w:r>
      <w:r w:rsidRPr="00A74C0C">
        <w:rPr>
          <w:rFonts w:ascii="Times New Roman" w:hAnsi="Times New Roman" w:cs="Times New Roman"/>
          <w:sz w:val="24"/>
          <w:szCs w:val="24"/>
        </w:rPr>
        <w:tab/>
        <w:t>Former les intervenants autorisés par le ministère lors de l’habilitation de l’organisme de formation à la formation à distance.</w:t>
      </w:r>
    </w:p>
    <w:p w14:paraId="7B539201" w14:textId="77777777" w:rsidR="00C24305" w:rsidRPr="00A74C0C" w:rsidRDefault="00C24305" w:rsidP="00C24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4C0C">
        <w:rPr>
          <w:rFonts w:ascii="Times New Roman" w:hAnsi="Times New Roman" w:cs="Times New Roman"/>
          <w:sz w:val="24"/>
          <w:szCs w:val="24"/>
        </w:rPr>
        <w:t>g)</w:t>
      </w:r>
      <w:r w:rsidRPr="00A74C0C">
        <w:rPr>
          <w:rFonts w:ascii="Times New Roman" w:hAnsi="Times New Roman" w:cs="Times New Roman"/>
          <w:sz w:val="24"/>
          <w:szCs w:val="24"/>
        </w:rPr>
        <w:tab/>
        <w:t>Vérifier l’identité des candidats et restreindre les risques de fraude lors de l’évaluation finale.</w:t>
      </w:r>
    </w:p>
    <w:p w14:paraId="5A8D4418" w14:textId="1ACC71AB" w:rsidR="000800F1" w:rsidRPr="00A74C0C" w:rsidRDefault="00C24305" w:rsidP="00C24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4C0C">
        <w:rPr>
          <w:rFonts w:ascii="Times New Roman" w:hAnsi="Times New Roman" w:cs="Times New Roman"/>
          <w:sz w:val="24"/>
          <w:szCs w:val="24"/>
        </w:rPr>
        <w:t>h)</w:t>
      </w:r>
      <w:r w:rsidRPr="00A74C0C">
        <w:rPr>
          <w:rFonts w:ascii="Times New Roman" w:hAnsi="Times New Roman" w:cs="Times New Roman"/>
          <w:sz w:val="24"/>
          <w:szCs w:val="24"/>
        </w:rPr>
        <w:tab/>
        <w:t>Limiter le nombre de stagiaires à 12 lors des séquences de formation à distance synchrones et participatives.</w:t>
      </w:r>
    </w:p>
    <w:p w14:paraId="7C7570E3" w14:textId="77777777" w:rsidR="00ED1563" w:rsidRPr="00A74C0C" w:rsidRDefault="00ED1563" w:rsidP="00476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4C0C">
        <w:rPr>
          <w:rFonts w:ascii="Times New Roman" w:hAnsi="Times New Roman" w:cs="Times New Roman"/>
          <w:sz w:val="24"/>
          <w:szCs w:val="24"/>
        </w:rPr>
        <w:t>Fait le, …...............................................</w:t>
      </w:r>
    </w:p>
    <w:p w14:paraId="4078A622" w14:textId="77777777" w:rsidR="00ED1563" w:rsidRPr="00A74C0C" w:rsidRDefault="00ED1563" w:rsidP="00476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4C0C">
        <w:rPr>
          <w:rFonts w:ascii="Times New Roman" w:hAnsi="Times New Roman" w:cs="Times New Roman"/>
          <w:sz w:val="24"/>
          <w:szCs w:val="24"/>
        </w:rPr>
        <w:t>à …........................................................</w:t>
      </w:r>
    </w:p>
    <w:p w14:paraId="6F8A2EF4" w14:textId="77777777" w:rsidR="00ED1563" w:rsidRPr="00A74C0C" w:rsidRDefault="00ED1563" w:rsidP="00476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4C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A74C0C">
        <w:rPr>
          <w:rFonts w:ascii="Times New Roman" w:hAnsi="Times New Roman" w:cs="Times New Roman"/>
          <w:b/>
          <w:i/>
          <w:sz w:val="24"/>
          <w:szCs w:val="24"/>
        </w:rPr>
        <w:t>Signature</w:t>
      </w:r>
      <w:r w:rsidRPr="00A74C0C">
        <w:rPr>
          <w:rFonts w:ascii="Times New Roman" w:hAnsi="Times New Roman" w:cs="Times New Roman"/>
          <w:i/>
          <w:sz w:val="24"/>
          <w:szCs w:val="24"/>
        </w:rPr>
        <w:t xml:space="preserve"> du directeur</w:t>
      </w:r>
    </w:p>
    <w:p w14:paraId="43D9B5EC" w14:textId="3B136C32" w:rsidR="00ED1563" w:rsidRPr="00A74C0C" w:rsidRDefault="00ED1563" w:rsidP="00476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4C0C">
        <w:rPr>
          <w:rFonts w:ascii="Times New Roman" w:hAnsi="Times New Roman" w:cs="Times New Roman"/>
          <w:b/>
          <w:i/>
          <w:sz w:val="24"/>
          <w:szCs w:val="24"/>
        </w:rPr>
        <w:t>Cachet</w:t>
      </w:r>
      <w:r w:rsidRPr="00A74C0C">
        <w:rPr>
          <w:rFonts w:ascii="Times New Roman" w:hAnsi="Times New Roman" w:cs="Times New Roman"/>
          <w:i/>
          <w:sz w:val="24"/>
          <w:szCs w:val="24"/>
        </w:rPr>
        <w:t xml:space="preserve"> de l’organisme de formation</w:t>
      </w:r>
    </w:p>
    <w:p w14:paraId="732A88B0" w14:textId="77777777" w:rsidR="00C24305" w:rsidRPr="00A74C0C" w:rsidRDefault="00C24305" w:rsidP="00476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15E4148" w14:textId="0A789BF0" w:rsidR="00C24305" w:rsidRPr="00A74C0C" w:rsidRDefault="00C24305" w:rsidP="00476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B4F6AAB" w14:textId="77777777" w:rsidR="00C24305" w:rsidRPr="00A74C0C" w:rsidRDefault="00C24305">
      <w:pPr>
        <w:rPr>
          <w:rFonts w:ascii="Times New Roman" w:hAnsi="Times New Roman" w:cs="Times New Roman"/>
          <w:i/>
          <w:sz w:val="24"/>
          <w:szCs w:val="24"/>
        </w:rPr>
        <w:sectPr w:rsidR="00C24305" w:rsidRPr="00A74C0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81341D" w14:textId="77777777" w:rsidR="00ED1563" w:rsidRPr="00A74C0C" w:rsidRDefault="004A1BA5" w:rsidP="005F4189">
      <w:pPr>
        <w:pStyle w:val="Titre1"/>
        <w:jc w:val="center"/>
        <w:rPr>
          <w:rFonts w:cs="Times New Roman"/>
          <w:szCs w:val="24"/>
        </w:rPr>
      </w:pPr>
      <w:bookmarkStart w:id="3" w:name="_Toc58836457"/>
      <w:r w:rsidRPr="00A74C0C">
        <w:rPr>
          <w:rFonts w:cs="Times New Roman"/>
          <w:szCs w:val="24"/>
        </w:rPr>
        <w:t>Annexe II</w:t>
      </w:r>
      <w:bookmarkEnd w:id="3"/>
    </w:p>
    <w:p w14:paraId="16B905BE" w14:textId="6CE1E891" w:rsidR="00002243" w:rsidRPr="00A74C0C" w:rsidRDefault="00C24305" w:rsidP="0024384A">
      <w:pPr>
        <w:pStyle w:val="Titre1"/>
        <w:jc w:val="center"/>
        <w:rPr>
          <w:rFonts w:cs="Times New Roman"/>
          <w:szCs w:val="24"/>
        </w:rPr>
      </w:pPr>
      <w:bookmarkStart w:id="4" w:name="_Toc58836458"/>
      <w:r w:rsidRPr="00A74C0C">
        <w:rPr>
          <w:rFonts w:cs="Times New Roman"/>
          <w:szCs w:val="24"/>
        </w:rPr>
        <w:t>Séquençage détaillé de l’action de</w:t>
      </w:r>
      <w:r w:rsidR="00002243" w:rsidRPr="00A74C0C">
        <w:rPr>
          <w:rFonts w:cs="Times New Roman"/>
          <w:szCs w:val="24"/>
        </w:rPr>
        <w:t xml:space="preserve"> formation</w:t>
      </w:r>
      <w:bookmarkEnd w:id="4"/>
    </w:p>
    <w:p w14:paraId="531E0F42" w14:textId="5C24367D" w:rsidR="00344B61" w:rsidRPr="00A74C0C" w:rsidRDefault="00C24305" w:rsidP="00C24305">
      <w:pPr>
        <w:jc w:val="both"/>
        <w:rPr>
          <w:rFonts w:ascii="Times New Roman" w:hAnsi="Times New Roman" w:cs="Times New Roman"/>
          <w:sz w:val="24"/>
          <w:szCs w:val="24"/>
        </w:rPr>
      </w:pPr>
      <w:r w:rsidRPr="00A74C0C">
        <w:rPr>
          <w:rFonts w:ascii="Times New Roman" w:hAnsi="Times New Roman" w:cs="Times New Roman"/>
          <w:sz w:val="24"/>
          <w:szCs w:val="24"/>
        </w:rPr>
        <w:t>Le contenu de formation est conforme au contenu de formation validé par le ministère en charge de l’agriculture lors de l’habilitation et/ou de l’enregistrement de l’organisme de formation.</w:t>
      </w:r>
    </w:p>
    <w:p w14:paraId="433C2A86" w14:textId="591C2D89" w:rsidR="00344B61" w:rsidRPr="00A74C0C" w:rsidRDefault="00C24305" w:rsidP="00C24305">
      <w:pPr>
        <w:jc w:val="both"/>
        <w:rPr>
          <w:rFonts w:ascii="Times New Roman" w:hAnsi="Times New Roman" w:cs="Times New Roman"/>
          <w:sz w:val="24"/>
          <w:szCs w:val="24"/>
        </w:rPr>
      </w:pPr>
      <w:r w:rsidRPr="00A74C0C">
        <w:rPr>
          <w:rFonts w:ascii="Times New Roman" w:hAnsi="Times New Roman" w:cs="Times New Roman"/>
          <w:sz w:val="24"/>
          <w:szCs w:val="24"/>
        </w:rPr>
        <w:t xml:space="preserve">Chaque séquence </w:t>
      </w:r>
      <w:r w:rsidR="00F731B1" w:rsidRPr="00A74C0C">
        <w:rPr>
          <w:rFonts w:ascii="Times New Roman" w:hAnsi="Times New Roman" w:cs="Times New Roman"/>
          <w:sz w:val="24"/>
          <w:szCs w:val="24"/>
        </w:rPr>
        <w:t>est d’</w:t>
      </w:r>
      <w:r w:rsidRPr="00A74C0C">
        <w:rPr>
          <w:rFonts w:ascii="Times New Roman" w:hAnsi="Times New Roman" w:cs="Times New Roman"/>
          <w:sz w:val="24"/>
          <w:szCs w:val="24"/>
        </w:rPr>
        <w:t xml:space="preserve">une durée inférieure ou égale à 2 heures.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2"/>
        <w:gridCol w:w="1095"/>
        <w:gridCol w:w="1511"/>
        <w:gridCol w:w="1626"/>
        <w:gridCol w:w="1776"/>
        <w:gridCol w:w="1476"/>
        <w:gridCol w:w="1550"/>
        <w:gridCol w:w="1416"/>
        <w:gridCol w:w="2707"/>
      </w:tblGrid>
      <w:tr w:rsidR="00F731B1" w:rsidRPr="00A74C0C" w14:paraId="2D6FDFE3" w14:textId="4DADB7F8" w:rsidTr="00C81CF8">
        <w:tc>
          <w:tcPr>
            <w:tcW w:w="864" w:type="dxa"/>
            <w:tcBorders>
              <w:top w:val="nil"/>
              <w:left w:val="nil"/>
              <w:bottom w:val="nil"/>
            </w:tcBorders>
            <w:vAlign w:val="center"/>
          </w:tcPr>
          <w:p w14:paraId="1FB626BA" w14:textId="707578DF" w:rsidR="00F731B1" w:rsidRPr="00A74C0C" w:rsidRDefault="00F731B1" w:rsidP="004A1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0" w:type="dxa"/>
            <w:gridSpan w:val="3"/>
          </w:tcPr>
          <w:p w14:paraId="76D5294D" w14:textId="2E889A5F" w:rsidR="00F731B1" w:rsidRPr="00A74C0C" w:rsidRDefault="00F731B1" w:rsidP="004A1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0C">
              <w:rPr>
                <w:rFonts w:ascii="Times New Roman" w:hAnsi="Times New Roman" w:cs="Times New Roman"/>
                <w:b/>
                <w:sz w:val="24"/>
                <w:szCs w:val="24"/>
              </w:rPr>
              <w:t>Contenus de formation</w:t>
            </w:r>
          </w:p>
        </w:tc>
        <w:tc>
          <w:tcPr>
            <w:tcW w:w="6097" w:type="dxa"/>
            <w:gridSpan w:val="4"/>
          </w:tcPr>
          <w:p w14:paraId="6BFC8BFE" w14:textId="1A576EFE" w:rsidR="00F731B1" w:rsidRPr="00A74C0C" w:rsidRDefault="00F731B1" w:rsidP="004A1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0C">
              <w:rPr>
                <w:rFonts w:ascii="Times New Roman" w:hAnsi="Times New Roman" w:cs="Times New Roman"/>
                <w:b/>
                <w:sz w:val="24"/>
                <w:szCs w:val="24"/>
              </w:rPr>
              <w:t>Méthodes pédagogiques et moyens matériels</w:t>
            </w:r>
          </w:p>
        </w:tc>
        <w:tc>
          <w:tcPr>
            <w:tcW w:w="2778" w:type="dxa"/>
          </w:tcPr>
          <w:p w14:paraId="1C777618" w14:textId="0234A641" w:rsidR="00F731B1" w:rsidRPr="00A74C0C" w:rsidRDefault="00F731B1" w:rsidP="004A1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0C">
              <w:rPr>
                <w:rFonts w:ascii="Times New Roman" w:hAnsi="Times New Roman" w:cs="Times New Roman"/>
                <w:b/>
                <w:sz w:val="24"/>
                <w:szCs w:val="24"/>
              </w:rPr>
              <w:t>Jalons de fin de séquence</w:t>
            </w:r>
          </w:p>
        </w:tc>
      </w:tr>
      <w:tr w:rsidR="00F731B1" w:rsidRPr="00A74C0C" w14:paraId="63F82BF7" w14:textId="2DFA37C2" w:rsidTr="00C81CF8">
        <w:tc>
          <w:tcPr>
            <w:tcW w:w="864" w:type="dxa"/>
            <w:tcBorders>
              <w:top w:val="nil"/>
              <w:left w:val="nil"/>
            </w:tcBorders>
            <w:vAlign w:val="center"/>
          </w:tcPr>
          <w:p w14:paraId="11A9ABC2" w14:textId="6F8463F0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14:paraId="109E5AB2" w14:textId="5E8B2A2D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0C">
              <w:rPr>
                <w:rFonts w:ascii="Times New Roman" w:hAnsi="Times New Roman" w:cs="Times New Roman"/>
                <w:sz w:val="24"/>
                <w:szCs w:val="24"/>
              </w:rPr>
              <w:t>Durée</w:t>
            </w:r>
          </w:p>
        </w:tc>
        <w:tc>
          <w:tcPr>
            <w:tcW w:w="1518" w:type="dxa"/>
          </w:tcPr>
          <w:p w14:paraId="68E9387E" w14:textId="6A087F2C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0C">
              <w:rPr>
                <w:rFonts w:ascii="Times New Roman" w:hAnsi="Times New Roman" w:cs="Times New Roman"/>
                <w:sz w:val="24"/>
                <w:szCs w:val="24"/>
              </w:rPr>
              <w:t>Points ou thématiques abordées</w:t>
            </w:r>
          </w:p>
        </w:tc>
        <w:tc>
          <w:tcPr>
            <w:tcW w:w="1631" w:type="dxa"/>
          </w:tcPr>
          <w:p w14:paraId="5AE5457A" w14:textId="2A0A9288" w:rsidR="00F731B1" w:rsidRPr="00A74C0C" w:rsidRDefault="00F731B1" w:rsidP="00D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0C">
              <w:rPr>
                <w:rFonts w:ascii="Times New Roman" w:hAnsi="Times New Roman" w:cs="Times New Roman"/>
                <w:sz w:val="24"/>
                <w:szCs w:val="24"/>
              </w:rPr>
              <w:t>Activités pédagogiques à réaliser par le stagiaire (exemple : exercice, présentation de cas, travail personnel…)</w:t>
            </w:r>
          </w:p>
        </w:tc>
        <w:tc>
          <w:tcPr>
            <w:tcW w:w="1789" w:type="dxa"/>
          </w:tcPr>
          <w:p w14:paraId="66F024F5" w14:textId="74534B6F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0C">
              <w:rPr>
                <w:rFonts w:ascii="Times New Roman" w:hAnsi="Times New Roman" w:cs="Times New Roman"/>
                <w:sz w:val="24"/>
                <w:szCs w:val="24"/>
              </w:rPr>
              <w:t>Modalités pédagogiques (exemple : échanges, mise en situation, cas pratique, cours magistral, préparation du cours par le stagiaire…)</w:t>
            </w:r>
          </w:p>
        </w:tc>
        <w:tc>
          <w:tcPr>
            <w:tcW w:w="1485" w:type="dxa"/>
          </w:tcPr>
          <w:p w14:paraId="352EEAF3" w14:textId="1B45BF8E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0C">
              <w:rPr>
                <w:rFonts w:ascii="Times New Roman" w:hAnsi="Times New Roman" w:cs="Times New Roman"/>
                <w:sz w:val="24"/>
                <w:szCs w:val="24"/>
              </w:rPr>
              <w:t>Séquence synchrone ou asynchrone</w:t>
            </w:r>
          </w:p>
        </w:tc>
        <w:tc>
          <w:tcPr>
            <w:tcW w:w="1449" w:type="dxa"/>
          </w:tcPr>
          <w:p w14:paraId="01A9506F" w14:textId="1270896A" w:rsidR="00F731B1" w:rsidRPr="00A74C0C" w:rsidRDefault="00F731B1" w:rsidP="00973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0C">
              <w:rPr>
                <w:rFonts w:ascii="Times New Roman" w:hAnsi="Times New Roman" w:cs="Times New Roman"/>
                <w:sz w:val="24"/>
                <w:szCs w:val="24"/>
              </w:rPr>
              <w:t>Public présent (formateur, autres stagiaires, autonomie…)</w:t>
            </w:r>
          </w:p>
        </w:tc>
        <w:tc>
          <w:tcPr>
            <w:tcW w:w="1374" w:type="dxa"/>
          </w:tcPr>
          <w:p w14:paraId="577F6460" w14:textId="751D51D2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0C">
              <w:rPr>
                <w:rFonts w:ascii="Times New Roman" w:hAnsi="Times New Roman" w:cs="Times New Roman"/>
                <w:sz w:val="24"/>
                <w:szCs w:val="24"/>
              </w:rPr>
              <w:t>Outils utilisés (exemple : quizz, vidéo, documents à consulter…)</w:t>
            </w:r>
          </w:p>
        </w:tc>
        <w:tc>
          <w:tcPr>
            <w:tcW w:w="2778" w:type="dxa"/>
          </w:tcPr>
          <w:p w14:paraId="180390D2" w14:textId="77777777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0C">
              <w:rPr>
                <w:rFonts w:ascii="Times New Roman" w:hAnsi="Times New Roman" w:cs="Times New Roman"/>
                <w:sz w:val="24"/>
                <w:szCs w:val="24"/>
              </w:rPr>
              <w:t>Outils d’évaluation utilisés</w:t>
            </w:r>
          </w:p>
          <w:p w14:paraId="7339DA6D" w14:textId="7E8D181E" w:rsidR="00F731B1" w:rsidRPr="00A74C0C" w:rsidRDefault="00F7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0C">
              <w:rPr>
                <w:rFonts w:ascii="Times New Roman" w:hAnsi="Times New Roman" w:cs="Times New Roman"/>
                <w:sz w:val="24"/>
                <w:szCs w:val="24"/>
              </w:rPr>
              <w:t>(exemple :</w:t>
            </w:r>
            <w:r w:rsidR="00712CC4" w:rsidRPr="00A74C0C">
              <w:rPr>
                <w:rFonts w:ascii="Times New Roman" w:hAnsi="Times New Roman" w:cs="Times New Roman"/>
                <w:sz w:val="24"/>
                <w:szCs w:val="24"/>
              </w:rPr>
              <w:t xml:space="preserve"> quizz, exercice, questions orales</w:t>
            </w:r>
            <w:r w:rsidRPr="00A74C0C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</w:tc>
      </w:tr>
      <w:tr w:rsidR="00F731B1" w:rsidRPr="00A74C0C" w14:paraId="50ADB094" w14:textId="0D7D7658" w:rsidTr="00C81CF8">
        <w:tc>
          <w:tcPr>
            <w:tcW w:w="864" w:type="dxa"/>
            <w:vAlign w:val="center"/>
          </w:tcPr>
          <w:p w14:paraId="747EB36B" w14:textId="11EB958D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14:paraId="6E68661F" w14:textId="77777777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02F8E7A8" w14:textId="77777777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318D9BA1" w14:textId="5629218C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14:paraId="53E1FF48" w14:textId="28A73449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3BB60369" w14:textId="25C6BA33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5CBD035F" w14:textId="77777777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A3738F7" w14:textId="77777777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2131D36E" w14:textId="77777777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B1" w:rsidRPr="00A74C0C" w14:paraId="1AB98642" w14:textId="0F88E50D" w:rsidTr="00C81CF8">
        <w:tc>
          <w:tcPr>
            <w:tcW w:w="864" w:type="dxa"/>
            <w:vAlign w:val="center"/>
          </w:tcPr>
          <w:p w14:paraId="325C0B03" w14:textId="15D5001E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14:paraId="694950A2" w14:textId="77777777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08268B63" w14:textId="77777777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09ACF672" w14:textId="21DBCBCF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14:paraId="6DD47D9B" w14:textId="2098316D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101F457D" w14:textId="200B554F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446AB797" w14:textId="77777777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D11FDC9" w14:textId="77777777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11C7DF25" w14:textId="77777777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B1" w:rsidRPr="00A74C0C" w14:paraId="6C25B444" w14:textId="3BC8437E" w:rsidTr="00C81CF8">
        <w:tc>
          <w:tcPr>
            <w:tcW w:w="864" w:type="dxa"/>
            <w:vAlign w:val="center"/>
          </w:tcPr>
          <w:p w14:paraId="5A604E25" w14:textId="277233BA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14:paraId="7A872878" w14:textId="77777777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1B3F7E40" w14:textId="77777777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3694598F" w14:textId="49BE0E82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14:paraId="33F9AD4F" w14:textId="4B7730B4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3BA2B5D0" w14:textId="0BE38F35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6AD58BD2" w14:textId="77777777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D61EDFA" w14:textId="77777777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0CD20355" w14:textId="77777777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B1" w:rsidRPr="00A74C0C" w14:paraId="02560271" w14:textId="6FD67D16" w:rsidTr="00C81CF8">
        <w:tc>
          <w:tcPr>
            <w:tcW w:w="864" w:type="dxa"/>
            <w:vAlign w:val="center"/>
          </w:tcPr>
          <w:p w14:paraId="7D818E62" w14:textId="63371C38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</w:tcPr>
          <w:p w14:paraId="64BC4A9D" w14:textId="77777777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09C40E3C" w14:textId="77777777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53DC289D" w14:textId="6DDB1BBD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14:paraId="548DDE35" w14:textId="743C9990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32ABC29E" w14:textId="0C7A8D5D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238B5CB1" w14:textId="77777777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46FB750" w14:textId="77777777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1289B174" w14:textId="77777777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B1" w:rsidRPr="00A74C0C" w14:paraId="403DE039" w14:textId="47695761" w:rsidTr="00C81CF8">
        <w:tc>
          <w:tcPr>
            <w:tcW w:w="864" w:type="dxa"/>
          </w:tcPr>
          <w:p w14:paraId="20D29CD5" w14:textId="223D7667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0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11" w:type="dxa"/>
          </w:tcPr>
          <w:p w14:paraId="315657EE" w14:textId="77777777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06A8CCEA" w14:textId="77777777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1A8982B3" w14:textId="4162CEEA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14:paraId="4CF7B5A3" w14:textId="400F0041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46AEF01A" w14:textId="619284A6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4DB76B89" w14:textId="77777777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0A53FF0" w14:textId="77777777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2F49EC78" w14:textId="77777777" w:rsidR="00F731B1" w:rsidRPr="00A74C0C" w:rsidRDefault="00F731B1" w:rsidP="00B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CFCF30" w14:textId="77777777" w:rsidR="00FC460E" w:rsidRPr="00A74C0C" w:rsidRDefault="00FC460E" w:rsidP="004A1B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4C2E2A" w14:textId="77777777" w:rsidR="007B79B2" w:rsidRPr="00A74C0C" w:rsidRDefault="007B79B2">
      <w:pPr>
        <w:rPr>
          <w:rFonts w:ascii="Times New Roman" w:hAnsi="Times New Roman" w:cs="Times New Roman"/>
          <w:sz w:val="24"/>
          <w:szCs w:val="24"/>
        </w:rPr>
      </w:pPr>
      <w:r w:rsidRPr="00A74C0C">
        <w:rPr>
          <w:rFonts w:ascii="Times New Roman" w:hAnsi="Times New Roman" w:cs="Times New Roman"/>
          <w:sz w:val="24"/>
          <w:szCs w:val="24"/>
        </w:rPr>
        <w:br w:type="page"/>
      </w:r>
    </w:p>
    <w:p w14:paraId="0893F746" w14:textId="77777777" w:rsidR="00603C4B" w:rsidRPr="00A74C0C" w:rsidRDefault="00603C4B" w:rsidP="006250F3">
      <w:pPr>
        <w:pStyle w:val="Titre1"/>
        <w:jc w:val="center"/>
        <w:rPr>
          <w:rFonts w:cs="Times New Roman"/>
          <w:szCs w:val="24"/>
        </w:rPr>
      </w:pPr>
      <w:bookmarkStart w:id="5" w:name="_Toc58836459"/>
      <w:r w:rsidRPr="00A74C0C">
        <w:rPr>
          <w:rFonts w:cs="Times New Roman"/>
          <w:szCs w:val="24"/>
        </w:rPr>
        <w:t>Annexe III</w:t>
      </w:r>
      <w:bookmarkEnd w:id="5"/>
    </w:p>
    <w:p w14:paraId="2F81EF21" w14:textId="290BC746" w:rsidR="00344B61" w:rsidRPr="00A74C0C" w:rsidRDefault="00FB5514" w:rsidP="006250F3">
      <w:pPr>
        <w:pStyle w:val="Titre1"/>
        <w:jc w:val="center"/>
        <w:rPr>
          <w:rFonts w:cs="Times New Roman"/>
          <w:szCs w:val="24"/>
        </w:rPr>
      </w:pPr>
      <w:r w:rsidRPr="00A74C0C">
        <w:rPr>
          <w:rFonts w:cs="Times New Roman"/>
          <w:szCs w:val="24"/>
        </w:rPr>
        <w:t>Modalités retenues pour le respect</w:t>
      </w:r>
      <w:r w:rsidR="0008080E" w:rsidRPr="00A74C0C">
        <w:rPr>
          <w:rFonts w:cs="Times New Roman"/>
          <w:szCs w:val="24"/>
        </w:rPr>
        <w:t xml:space="preserve"> des engagements</w:t>
      </w:r>
    </w:p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563"/>
        <w:gridCol w:w="3393"/>
        <w:gridCol w:w="3393"/>
        <w:gridCol w:w="3393"/>
        <w:gridCol w:w="3394"/>
      </w:tblGrid>
      <w:tr w:rsidR="0053060F" w:rsidRPr="00A74C0C" w14:paraId="3D50B53D" w14:textId="77777777" w:rsidTr="00006E5B">
        <w:tc>
          <w:tcPr>
            <w:tcW w:w="563" w:type="dxa"/>
            <w:tcBorders>
              <w:top w:val="nil"/>
              <w:left w:val="nil"/>
              <w:right w:val="nil"/>
            </w:tcBorders>
          </w:tcPr>
          <w:p w14:paraId="041B46C5" w14:textId="33157D97" w:rsidR="0053060F" w:rsidRPr="00A74C0C" w:rsidRDefault="0053060F" w:rsidP="0059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nil"/>
              <w:left w:val="nil"/>
            </w:tcBorders>
          </w:tcPr>
          <w:p w14:paraId="257696B6" w14:textId="6E93B1B6" w:rsidR="0053060F" w:rsidRPr="00A74C0C" w:rsidRDefault="0053060F" w:rsidP="0059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14:paraId="51807EDC" w14:textId="291263CF" w:rsidR="0053060F" w:rsidRPr="00A74C0C" w:rsidRDefault="00C96BE2" w:rsidP="0059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0C">
              <w:rPr>
                <w:rFonts w:ascii="Times New Roman" w:hAnsi="Times New Roman" w:cs="Times New Roman"/>
                <w:sz w:val="24"/>
                <w:szCs w:val="24"/>
              </w:rPr>
              <w:t>Nom</w:t>
            </w:r>
            <w:r w:rsidR="00592D95" w:rsidRPr="00A74C0C">
              <w:rPr>
                <w:rFonts w:ascii="Times New Roman" w:hAnsi="Times New Roman" w:cs="Times New Roman"/>
                <w:sz w:val="24"/>
                <w:szCs w:val="24"/>
              </w:rPr>
              <w:t>s, prénoms et qualité des intervenants</w:t>
            </w:r>
          </w:p>
        </w:tc>
        <w:tc>
          <w:tcPr>
            <w:tcW w:w="3393" w:type="dxa"/>
          </w:tcPr>
          <w:p w14:paraId="498FA759" w14:textId="25683F54" w:rsidR="0053060F" w:rsidRPr="00A74C0C" w:rsidRDefault="00C96BE2" w:rsidP="0059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0C">
              <w:rPr>
                <w:rFonts w:ascii="Times New Roman" w:hAnsi="Times New Roman" w:cs="Times New Roman"/>
                <w:sz w:val="24"/>
                <w:szCs w:val="24"/>
              </w:rPr>
              <w:t>Moyens mis à disposition des stagiaires</w:t>
            </w:r>
          </w:p>
        </w:tc>
        <w:tc>
          <w:tcPr>
            <w:tcW w:w="3394" w:type="dxa"/>
          </w:tcPr>
          <w:p w14:paraId="2713CA9D" w14:textId="461AFAC0" w:rsidR="0053060F" w:rsidRPr="00A74C0C" w:rsidRDefault="00C96BE2" w:rsidP="0059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0C">
              <w:rPr>
                <w:rFonts w:ascii="Times New Roman" w:hAnsi="Times New Roman" w:cs="Times New Roman"/>
                <w:sz w:val="24"/>
                <w:szCs w:val="24"/>
              </w:rPr>
              <w:t>Délai de réponse</w:t>
            </w:r>
          </w:p>
        </w:tc>
      </w:tr>
      <w:tr w:rsidR="00592D95" w:rsidRPr="00A74C0C" w14:paraId="613847CA" w14:textId="77777777" w:rsidTr="00006E5B">
        <w:tc>
          <w:tcPr>
            <w:tcW w:w="563" w:type="dxa"/>
            <w:vMerge w:val="restart"/>
          </w:tcPr>
          <w:p w14:paraId="5C45B495" w14:textId="51702BE5" w:rsidR="00592D95" w:rsidRPr="00A74C0C" w:rsidRDefault="00592D95" w:rsidP="0059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0C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3393" w:type="dxa"/>
          </w:tcPr>
          <w:p w14:paraId="792DA6A5" w14:textId="6B5C6200" w:rsidR="00592D95" w:rsidRPr="00A74C0C" w:rsidRDefault="00592D95" w:rsidP="0059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0C">
              <w:rPr>
                <w:rFonts w:ascii="Times New Roman" w:hAnsi="Times New Roman" w:cs="Times New Roman"/>
                <w:sz w:val="24"/>
                <w:szCs w:val="24"/>
              </w:rPr>
              <w:t>Assistance technique</w:t>
            </w:r>
          </w:p>
        </w:tc>
        <w:tc>
          <w:tcPr>
            <w:tcW w:w="3393" w:type="dxa"/>
          </w:tcPr>
          <w:p w14:paraId="675F0512" w14:textId="64E89532" w:rsidR="00592D95" w:rsidRPr="00A74C0C" w:rsidRDefault="00592D95" w:rsidP="0059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14:paraId="43526A91" w14:textId="77777777" w:rsidR="00592D95" w:rsidRPr="00A74C0C" w:rsidRDefault="00592D95" w:rsidP="0059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14:paraId="4BCF0D26" w14:textId="77777777" w:rsidR="00592D95" w:rsidRPr="00A74C0C" w:rsidRDefault="00592D95" w:rsidP="0059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95" w:rsidRPr="00A74C0C" w14:paraId="12D5412C" w14:textId="77777777" w:rsidTr="00006E5B">
        <w:tc>
          <w:tcPr>
            <w:tcW w:w="563" w:type="dxa"/>
            <w:vMerge/>
          </w:tcPr>
          <w:p w14:paraId="40CF18B6" w14:textId="77777777" w:rsidR="00592D95" w:rsidRPr="00A74C0C" w:rsidRDefault="00592D95" w:rsidP="0059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14:paraId="63F3DBB3" w14:textId="52288A3E" w:rsidR="00592D95" w:rsidRPr="00A74C0C" w:rsidRDefault="00592D95" w:rsidP="0059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0C">
              <w:rPr>
                <w:rFonts w:ascii="Times New Roman" w:hAnsi="Times New Roman" w:cs="Times New Roman"/>
                <w:sz w:val="24"/>
                <w:szCs w:val="24"/>
              </w:rPr>
              <w:t>Assistance pédagogique</w:t>
            </w:r>
          </w:p>
        </w:tc>
        <w:tc>
          <w:tcPr>
            <w:tcW w:w="3393" w:type="dxa"/>
          </w:tcPr>
          <w:p w14:paraId="1D405D36" w14:textId="49B088F6" w:rsidR="00592D95" w:rsidRPr="00A74C0C" w:rsidRDefault="00592D95" w:rsidP="0059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14:paraId="4944ABC5" w14:textId="77777777" w:rsidR="00592D95" w:rsidRPr="00A74C0C" w:rsidRDefault="00592D95" w:rsidP="0059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14:paraId="6A7E8585" w14:textId="77777777" w:rsidR="00592D95" w:rsidRPr="00A74C0C" w:rsidRDefault="00592D95" w:rsidP="0059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6EFC67" w14:textId="56E14D0E" w:rsidR="0008080E" w:rsidRPr="00A74C0C" w:rsidRDefault="0008080E" w:rsidP="00592D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56004F" w14:textId="4D193DDB" w:rsidR="00006E5B" w:rsidRPr="00A74C0C" w:rsidRDefault="00006E5B" w:rsidP="00006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4C0C">
        <w:rPr>
          <w:rFonts w:ascii="Times New Roman" w:hAnsi="Times New Roman" w:cs="Times New Roman"/>
          <w:sz w:val="24"/>
          <w:szCs w:val="24"/>
        </w:rPr>
        <w:t xml:space="preserve">c) Modalités de </w:t>
      </w:r>
      <w:r w:rsidR="005C049B" w:rsidRPr="00A74C0C">
        <w:rPr>
          <w:rFonts w:ascii="Times New Roman" w:hAnsi="Times New Roman" w:cs="Times New Roman"/>
          <w:sz w:val="24"/>
          <w:szCs w:val="24"/>
        </w:rPr>
        <w:t>vérification de la</w:t>
      </w:r>
      <w:r w:rsidRPr="00A74C0C">
        <w:rPr>
          <w:rFonts w:ascii="Times New Roman" w:hAnsi="Times New Roman" w:cs="Times New Roman"/>
          <w:sz w:val="24"/>
          <w:szCs w:val="24"/>
        </w:rPr>
        <w:t xml:space="preserve"> qualité des apprentissages :</w:t>
      </w:r>
    </w:p>
    <w:p w14:paraId="561C4537" w14:textId="27CDF20F" w:rsidR="00006E5B" w:rsidRPr="00A74C0C" w:rsidRDefault="00006E5B" w:rsidP="00006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22CBFB46" w14:textId="06736D65" w:rsidR="00006E5B" w:rsidRPr="00A74C0C" w:rsidRDefault="00006E5B" w:rsidP="00006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153881AD" w14:textId="33D3965A" w:rsidR="00006E5B" w:rsidRPr="00A74C0C" w:rsidRDefault="00006E5B" w:rsidP="00006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573BBFA1" w14:textId="2A336186" w:rsidR="00006E5B" w:rsidRPr="00A74C0C" w:rsidRDefault="00006E5B" w:rsidP="00006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103129F3" w14:textId="77777777" w:rsidR="00006E5B" w:rsidRPr="00A74C0C" w:rsidRDefault="00006E5B" w:rsidP="00006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0B6B1A8E" w14:textId="77777777" w:rsidR="00006E5B" w:rsidRPr="00A74C0C" w:rsidRDefault="00006E5B" w:rsidP="00592D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C5FFF5" w14:textId="449AC8C6" w:rsidR="007B7EAA" w:rsidRPr="00A74C0C" w:rsidRDefault="007B7EAA" w:rsidP="007B7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A74C0C">
        <w:rPr>
          <w:rFonts w:ascii="Times New Roman" w:hAnsi="Times New Roman" w:cs="Times New Roman"/>
          <w:sz w:val="24"/>
          <w:szCs w:val="24"/>
        </w:rPr>
        <w:t>d) Modalités d’information des futurs stagiaires sur les activités pédagogiques à effectuer à distance et leur durée moyenne (art. D6313-3-1 du Code du travail</w:t>
      </w:r>
      <w:r w:rsidR="00FB5514" w:rsidRPr="00A74C0C">
        <w:rPr>
          <w:rFonts w:ascii="Times New Roman" w:hAnsi="Times New Roman" w:cs="Times New Roman"/>
          <w:sz w:val="24"/>
          <w:szCs w:val="24"/>
        </w:rPr>
        <w:t>)</w:t>
      </w:r>
      <w:r w:rsidRPr="00A74C0C">
        <w:rPr>
          <w:rFonts w:ascii="Times New Roman" w:hAnsi="Times New Roman" w:cs="Times New Roman"/>
          <w:sz w:val="24"/>
          <w:szCs w:val="24"/>
        </w:rPr>
        <w:t> :</w:t>
      </w:r>
    </w:p>
    <w:p w14:paraId="4AF98A8D" w14:textId="62452261" w:rsidR="007B7EAA" w:rsidRPr="00A74C0C" w:rsidRDefault="007B7EAA" w:rsidP="007B7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144D74E" w14:textId="19048CAD" w:rsidR="007B7EAA" w:rsidRPr="00A74C0C" w:rsidRDefault="007B7EAA" w:rsidP="007B7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E958B4F" w14:textId="2A0E33F6" w:rsidR="007B7EAA" w:rsidRPr="00A74C0C" w:rsidRDefault="007B7EAA" w:rsidP="007B7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DEC2B2C" w14:textId="684129C6" w:rsidR="007B7EAA" w:rsidRPr="00A74C0C" w:rsidRDefault="007B7EAA" w:rsidP="007B7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6EC7543" w14:textId="585B4722" w:rsidR="007B7EAA" w:rsidRPr="00A74C0C" w:rsidRDefault="007B7EAA" w:rsidP="007B7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C7A1496" w14:textId="77777777" w:rsidR="007B7EAA" w:rsidRPr="00A74C0C" w:rsidRDefault="007B7EAA">
      <w:pPr>
        <w:rPr>
          <w:rFonts w:ascii="Times New Roman" w:hAnsi="Times New Roman" w:cs="Times New Roman"/>
          <w:sz w:val="24"/>
          <w:szCs w:val="24"/>
        </w:rPr>
      </w:pPr>
    </w:p>
    <w:p w14:paraId="40C4BB3E" w14:textId="126CA171" w:rsidR="007B7EAA" w:rsidRPr="00A74C0C" w:rsidRDefault="007B7EAA" w:rsidP="007B7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A74C0C">
        <w:rPr>
          <w:rFonts w:ascii="Times New Roman" w:hAnsi="Times New Roman" w:cs="Times New Roman"/>
          <w:sz w:val="24"/>
          <w:szCs w:val="24"/>
        </w:rPr>
        <w:t>g) Modalités de vérification de l’identité des candidats lors de l’évaluation finale :</w:t>
      </w:r>
    </w:p>
    <w:p w14:paraId="2B43F2A5" w14:textId="68C071A4" w:rsidR="007B7EAA" w:rsidRPr="00A74C0C" w:rsidRDefault="007B7EAA" w:rsidP="007B7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9D48848" w14:textId="297CF49F" w:rsidR="007B7EAA" w:rsidRPr="00A74C0C" w:rsidRDefault="007B7EAA" w:rsidP="007B7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9C12FA9" w14:textId="434E2D34" w:rsidR="007B7EAA" w:rsidRPr="00A74C0C" w:rsidRDefault="007B7EAA" w:rsidP="007B7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928F052" w14:textId="229837C2" w:rsidR="007B7EAA" w:rsidRPr="00A74C0C" w:rsidRDefault="007B7EAA" w:rsidP="007B7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F8E94D5" w14:textId="4BF093A2" w:rsidR="007B7EAA" w:rsidRPr="00A74C0C" w:rsidRDefault="007B7EAA" w:rsidP="007B7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34B1A51" w14:textId="633D66DF" w:rsidR="007B7EAA" w:rsidRPr="00A74C0C" w:rsidRDefault="007B7EAA">
      <w:pPr>
        <w:rPr>
          <w:rFonts w:ascii="Times New Roman" w:hAnsi="Times New Roman" w:cs="Times New Roman"/>
          <w:sz w:val="24"/>
          <w:szCs w:val="24"/>
        </w:rPr>
      </w:pPr>
    </w:p>
    <w:p w14:paraId="45A063DC" w14:textId="43E88E7D" w:rsidR="007B7EAA" w:rsidRPr="00A74C0C" w:rsidRDefault="007B7EAA" w:rsidP="007B7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A74C0C">
        <w:rPr>
          <w:rFonts w:ascii="Times New Roman" w:hAnsi="Times New Roman" w:cs="Times New Roman"/>
          <w:sz w:val="24"/>
          <w:szCs w:val="24"/>
        </w:rPr>
        <w:t xml:space="preserve">g) Modalités de </w:t>
      </w:r>
      <w:r w:rsidR="00FB5514" w:rsidRPr="00A74C0C">
        <w:rPr>
          <w:rFonts w:ascii="Times New Roman" w:hAnsi="Times New Roman" w:cs="Times New Roman"/>
          <w:sz w:val="24"/>
          <w:szCs w:val="24"/>
        </w:rPr>
        <w:t xml:space="preserve">prévention </w:t>
      </w:r>
      <w:r w:rsidRPr="00A74C0C">
        <w:rPr>
          <w:rFonts w:ascii="Times New Roman" w:hAnsi="Times New Roman" w:cs="Times New Roman"/>
          <w:sz w:val="24"/>
          <w:szCs w:val="24"/>
        </w:rPr>
        <w:t>des risques de fraude lors de l’évaluation finale :</w:t>
      </w:r>
    </w:p>
    <w:p w14:paraId="3572F9C0" w14:textId="16E3FC77" w:rsidR="007B7EAA" w:rsidRPr="00A74C0C" w:rsidRDefault="007B7EAA" w:rsidP="007B7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359202C" w14:textId="4D3401A3" w:rsidR="007B7EAA" w:rsidRPr="00A74C0C" w:rsidRDefault="007B7EAA" w:rsidP="007B7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F2FB942" w14:textId="44E2FA29" w:rsidR="007B7EAA" w:rsidRPr="00A74C0C" w:rsidRDefault="007B7EAA" w:rsidP="007B7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2A3C0EC" w14:textId="6F2D0941" w:rsidR="007B7EAA" w:rsidRPr="00A74C0C" w:rsidRDefault="007B7EAA" w:rsidP="007B7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DC8F58E" w14:textId="77777777" w:rsidR="007B7EAA" w:rsidRPr="00A74C0C" w:rsidRDefault="007B7EAA" w:rsidP="007B7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351D9A3" w14:textId="5E9A2550" w:rsidR="001E16D3" w:rsidRPr="00A74C0C" w:rsidRDefault="001E16D3" w:rsidP="00C81CF8">
      <w:pPr>
        <w:pStyle w:val="Titre1"/>
        <w:rPr>
          <w:rFonts w:cs="Times New Roman"/>
          <w:szCs w:val="24"/>
        </w:rPr>
      </w:pPr>
    </w:p>
    <w:sectPr w:rsidR="001E16D3" w:rsidRPr="00A74C0C" w:rsidSect="00C81C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2EF7A" w14:textId="77777777" w:rsidR="00C24305" w:rsidRDefault="00C24305" w:rsidP="009E1A47">
      <w:pPr>
        <w:spacing w:after="0" w:line="240" w:lineRule="auto"/>
      </w:pPr>
      <w:r>
        <w:separator/>
      </w:r>
    </w:p>
  </w:endnote>
  <w:endnote w:type="continuationSeparator" w:id="0">
    <w:p w14:paraId="5706CE2E" w14:textId="77777777" w:rsidR="00C24305" w:rsidRDefault="00C24305" w:rsidP="009E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00103" w14:textId="77777777" w:rsidR="00C24305" w:rsidRDefault="00C24305" w:rsidP="009E1A47">
      <w:pPr>
        <w:spacing w:after="0" w:line="240" w:lineRule="auto"/>
      </w:pPr>
      <w:r>
        <w:separator/>
      </w:r>
    </w:p>
  </w:footnote>
  <w:footnote w:type="continuationSeparator" w:id="0">
    <w:p w14:paraId="520A7FB6" w14:textId="77777777" w:rsidR="00C24305" w:rsidRDefault="00C24305" w:rsidP="009E1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0101"/>
    <w:multiLevelType w:val="hybridMultilevel"/>
    <w:tmpl w:val="26FE50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42BBF"/>
    <w:multiLevelType w:val="hybridMultilevel"/>
    <w:tmpl w:val="0658C8B0"/>
    <w:lvl w:ilvl="0" w:tplc="189096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904FB"/>
    <w:multiLevelType w:val="hybridMultilevel"/>
    <w:tmpl w:val="7A127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F1A25"/>
    <w:multiLevelType w:val="hybridMultilevel"/>
    <w:tmpl w:val="86E6D008"/>
    <w:lvl w:ilvl="0" w:tplc="040C000F">
      <w:start w:val="1"/>
      <w:numFmt w:val="decimal"/>
      <w:lvlText w:val="%1."/>
      <w:lvlJc w:val="left"/>
      <w:pPr>
        <w:ind w:left="2220" w:hanging="360"/>
      </w:pPr>
    </w:lvl>
    <w:lvl w:ilvl="1" w:tplc="040C0019" w:tentative="1">
      <w:start w:val="1"/>
      <w:numFmt w:val="lowerLetter"/>
      <w:lvlText w:val="%2."/>
      <w:lvlJc w:val="left"/>
      <w:pPr>
        <w:ind w:left="2940" w:hanging="360"/>
      </w:pPr>
    </w:lvl>
    <w:lvl w:ilvl="2" w:tplc="040C001B" w:tentative="1">
      <w:start w:val="1"/>
      <w:numFmt w:val="lowerRoman"/>
      <w:lvlText w:val="%3."/>
      <w:lvlJc w:val="right"/>
      <w:pPr>
        <w:ind w:left="3660" w:hanging="180"/>
      </w:pPr>
    </w:lvl>
    <w:lvl w:ilvl="3" w:tplc="040C000F" w:tentative="1">
      <w:start w:val="1"/>
      <w:numFmt w:val="decimal"/>
      <w:lvlText w:val="%4."/>
      <w:lvlJc w:val="left"/>
      <w:pPr>
        <w:ind w:left="4380" w:hanging="360"/>
      </w:pPr>
    </w:lvl>
    <w:lvl w:ilvl="4" w:tplc="040C0019" w:tentative="1">
      <w:start w:val="1"/>
      <w:numFmt w:val="lowerLetter"/>
      <w:lvlText w:val="%5."/>
      <w:lvlJc w:val="left"/>
      <w:pPr>
        <w:ind w:left="5100" w:hanging="360"/>
      </w:pPr>
    </w:lvl>
    <w:lvl w:ilvl="5" w:tplc="040C001B" w:tentative="1">
      <w:start w:val="1"/>
      <w:numFmt w:val="lowerRoman"/>
      <w:lvlText w:val="%6."/>
      <w:lvlJc w:val="right"/>
      <w:pPr>
        <w:ind w:left="5820" w:hanging="180"/>
      </w:pPr>
    </w:lvl>
    <w:lvl w:ilvl="6" w:tplc="040C000F" w:tentative="1">
      <w:start w:val="1"/>
      <w:numFmt w:val="decimal"/>
      <w:lvlText w:val="%7."/>
      <w:lvlJc w:val="left"/>
      <w:pPr>
        <w:ind w:left="6540" w:hanging="360"/>
      </w:pPr>
    </w:lvl>
    <w:lvl w:ilvl="7" w:tplc="040C0019" w:tentative="1">
      <w:start w:val="1"/>
      <w:numFmt w:val="lowerLetter"/>
      <w:lvlText w:val="%8."/>
      <w:lvlJc w:val="left"/>
      <w:pPr>
        <w:ind w:left="7260" w:hanging="360"/>
      </w:pPr>
    </w:lvl>
    <w:lvl w:ilvl="8" w:tplc="040C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" w15:restartNumberingAfterBreak="0">
    <w:nsid w:val="203B2985"/>
    <w:multiLevelType w:val="hybridMultilevel"/>
    <w:tmpl w:val="06FC2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01E58"/>
    <w:multiLevelType w:val="hybridMultilevel"/>
    <w:tmpl w:val="18B8A3C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9703D"/>
    <w:multiLevelType w:val="hybridMultilevel"/>
    <w:tmpl w:val="CE5E690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D68BF"/>
    <w:multiLevelType w:val="hybridMultilevel"/>
    <w:tmpl w:val="74E27E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31195"/>
    <w:multiLevelType w:val="hybridMultilevel"/>
    <w:tmpl w:val="18B8A3C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C0DA1"/>
    <w:multiLevelType w:val="hybridMultilevel"/>
    <w:tmpl w:val="FA1243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F7D54"/>
    <w:multiLevelType w:val="hybridMultilevel"/>
    <w:tmpl w:val="18B8A3C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84E12"/>
    <w:multiLevelType w:val="hybridMultilevel"/>
    <w:tmpl w:val="E8361384"/>
    <w:lvl w:ilvl="0" w:tplc="797866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FA4AB8"/>
    <w:multiLevelType w:val="hybridMultilevel"/>
    <w:tmpl w:val="5F68763C"/>
    <w:lvl w:ilvl="0" w:tplc="6DE4433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82EA1"/>
    <w:multiLevelType w:val="hybridMultilevel"/>
    <w:tmpl w:val="823A61D6"/>
    <w:lvl w:ilvl="0" w:tplc="955093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C4223"/>
    <w:multiLevelType w:val="hybridMultilevel"/>
    <w:tmpl w:val="0194E1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52E7D"/>
    <w:multiLevelType w:val="hybridMultilevel"/>
    <w:tmpl w:val="CBD411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B7E8D"/>
    <w:multiLevelType w:val="multilevel"/>
    <w:tmpl w:val="1938F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0E5029E"/>
    <w:multiLevelType w:val="multilevel"/>
    <w:tmpl w:val="461020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61972714"/>
    <w:multiLevelType w:val="hybridMultilevel"/>
    <w:tmpl w:val="CE5E690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A765E"/>
    <w:multiLevelType w:val="hybridMultilevel"/>
    <w:tmpl w:val="6E74E6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B62EA"/>
    <w:multiLevelType w:val="hybridMultilevel"/>
    <w:tmpl w:val="E7CE6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70E0F"/>
    <w:multiLevelType w:val="multilevel"/>
    <w:tmpl w:val="389E9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2" w15:restartNumberingAfterBreak="0">
    <w:nsid w:val="773D3EBE"/>
    <w:multiLevelType w:val="hybridMultilevel"/>
    <w:tmpl w:val="6DFA8CE8"/>
    <w:lvl w:ilvl="0" w:tplc="189096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A19B7"/>
    <w:multiLevelType w:val="hybridMultilevel"/>
    <w:tmpl w:val="D778C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0F3BFD"/>
    <w:multiLevelType w:val="hybridMultilevel"/>
    <w:tmpl w:val="3C4E05C0"/>
    <w:lvl w:ilvl="0" w:tplc="189096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21"/>
  </w:num>
  <w:num w:numId="4">
    <w:abstractNumId w:val="2"/>
  </w:num>
  <w:num w:numId="5">
    <w:abstractNumId w:val="12"/>
  </w:num>
  <w:num w:numId="6">
    <w:abstractNumId w:val="3"/>
  </w:num>
  <w:num w:numId="7">
    <w:abstractNumId w:val="15"/>
  </w:num>
  <w:num w:numId="8">
    <w:abstractNumId w:val="10"/>
  </w:num>
  <w:num w:numId="9">
    <w:abstractNumId w:val="13"/>
  </w:num>
  <w:num w:numId="10">
    <w:abstractNumId w:val="9"/>
  </w:num>
  <w:num w:numId="11">
    <w:abstractNumId w:val="19"/>
  </w:num>
  <w:num w:numId="12">
    <w:abstractNumId w:val="24"/>
  </w:num>
  <w:num w:numId="13">
    <w:abstractNumId w:val="14"/>
  </w:num>
  <w:num w:numId="14">
    <w:abstractNumId w:val="6"/>
  </w:num>
  <w:num w:numId="15">
    <w:abstractNumId w:val="1"/>
  </w:num>
  <w:num w:numId="16">
    <w:abstractNumId w:val="22"/>
  </w:num>
  <w:num w:numId="17">
    <w:abstractNumId w:val="18"/>
  </w:num>
  <w:num w:numId="18">
    <w:abstractNumId w:val="11"/>
  </w:num>
  <w:num w:numId="19">
    <w:abstractNumId w:val="20"/>
  </w:num>
  <w:num w:numId="20">
    <w:abstractNumId w:val="7"/>
  </w:num>
  <w:num w:numId="21">
    <w:abstractNumId w:val="4"/>
  </w:num>
  <w:num w:numId="22">
    <w:abstractNumId w:val="0"/>
  </w:num>
  <w:num w:numId="23">
    <w:abstractNumId w:val="17"/>
  </w:num>
  <w:num w:numId="24">
    <w:abstractNumId w:val="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F6"/>
    <w:rsid w:val="00002243"/>
    <w:rsid w:val="00006E5B"/>
    <w:rsid w:val="000119B9"/>
    <w:rsid w:val="00023512"/>
    <w:rsid w:val="00025E03"/>
    <w:rsid w:val="00031E35"/>
    <w:rsid w:val="000362A4"/>
    <w:rsid w:val="0004664C"/>
    <w:rsid w:val="00055190"/>
    <w:rsid w:val="000718C1"/>
    <w:rsid w:val="00074F5F"/>
    <w:rsid w:val="000800F1"/>
    <w:rsid w:val="0008080E"/>
    <w:rsid w:val="00081B25"/>
    <w:rsid w:val="00085846"/>
    <w:rsid w:val="00094E9A"/>
    <w:rsid w:val="000A3DF6"/>
    <w:rsid w:val="000A49B9"/>
    <w:rsid w:val="000A6C16"/>
    <w:rsid w:val="000B635D"/>
    <w:rsid w:val="000F6B1B"/>
    <w:rsid w:val="00104BAE"/>
    <w:rsid w:val="0012547F"/>
    <w:rsid w:val="0012560E"/>
    <w:rsid w:val="00132A2D"/>
    <w:rsid w:val="0013526C"/>
    <w:rsid w:val="00136159"/>
    <w:rsid w:val="00154197"/>
    <w:rsid w:val="00175F8E"/>
    <w:rsid w:val="00191D0C"/>
    <w:rsid w:val="001931C3"/>
    <w:rsid w:val="001B2837"/>
    <w:rsid w:val="001D2059"/>
    <w:rsid w:val="001E16D3"/>
    <w:rsid w:val="001E48C7"/>
    <w:rsid w:val="001E76E6"/>
    <w:rsid w:val="001F49EA"/>
    <w:rsid w:val="00200C48"/>
    <w:rsid w:val="002239B7"/>
    <w:rsid w:val="00235136"/>
    <w:rsid w:val="0024384A"/>
    <w:rsid w:val="00243B80"/>
    <w:rsid w:val="00253791"/>
    <w:rsid w:val="00254F74"/>
    <w:rsid w:val="00255DBA"/>
    <w:rsid w:val="00267D83"/>
    <w:rsid w:val="0029216F"/>
    <w:rsid w:val="00295A57"/>
    <w:rsid w:val="002A1CE4"/>
    <w:rsid w:val="002A4654"/>
    <w:rsid w:val="002A46C8"/>
    <w:rsid w:val="002A5954"/>
    <w:rsid w:val="002B6AC8"/>
    <w:rsid w:val="002D01D7"/>
    <w:rsid w:val="002D4E55"/>
    <w:rsid w:val="002D7911"/>
    <w:rsid w:val="002F3342"/>
    <w:rsid w:val="00300156"/>
    <w:rsid w:val="00306B65"/>
    <w:rsid w:val="00307F1E"/>
    <w:rsid w:val="0032750B"/>
    <w:rsid w:val="00344B61"/>
    <w:rsid w:val="003465A8"/>
    <w:rsid w:val="00367FDC"/>
    <w:rsid w:val="003715BC"/>
    <w:rsid w:val="00372F3D"/>
    <w:rsid w:val="003775E1"/>
    <w:rsid w:val="003A1E40"/>
    <w:rsid w:val="003A5F9A"/>
    <w:rsid w:val="003B1DA6"/>
    <w:rsid w:val="003D5BFA"/>
    <w:rsid w:val="003D6764"/>
    <w:rsid w:val="003E127A"/>
    <w:rsid w:val="003E2F70"/>
    <w:rsid w:val="003E6E7F"/>
    <w:rsid w:val="003E6EFB"/>
    <w:rsid w:val="003F3B1C"/>
    <w:rsid w:val="003F6751"/>
    <w:rsid w:val="004067E3"/>
    <w:rsid w:val="0043417F"/>
    <w:rsid w:val="004372F0"/>
    <w:rsid w:val="004463E4"/>
    <w:rsid w:val="00476D27"/>
    <w:rsid w:val="0048367C"/>
    <w:rsid w:val="004A0CFC"/>
    <w:rsid w:val="004A1BA5"/>
    <w:rsid w:val="004A7D88"/>
    <w:rsid w:val="004C5E38"/>
    <w:rsid w:val="004E2456"/>
    <w:rsid w:val="00500762"/>
    <w:rsid w:val="00501288"/>
    <w:rsid w:val="00503AAD"/>
    <w:rsid w:val="00516690"/>
    <w:rsid w:val="0052396A"/>
    <w:rsid w:val="00525B1C"/>
    <w:rsid w:val="0053060F"/>
    <w:rsid w:val="00532099"/>
    <w:rsid w:val="00545C95"/>
    <w:rsid w:val="005709BA"/>
    <w:rsid w:val="00574FBB"/>
    <w:rsid w:val="00592790"/>
    <w:rsid w:val="00592D95"/>
    <w:rsid w:val="005B3552"/>
    <w:rsid w:val="005B5B8F"/>
    <w:rsid w:val="005C049B"/>
    <w:rsid w:val="005C40F6"/>
    <w:rsid w:val="005C64FD"/>
    <w:rsid w:val="005D5EFF"/>
    <w:rsid w:val="005E2E64"/>
    <w:rsid w:val="005E3BCD"/>
    <w:rsid w:val="005F4189"/>
    <w:rsid w:val="005F4500"/>
    <w:rsid w:val="005F7FD3"/>
    <w:rsid w:val="00603C4B"/>
    <w:rsid w:val="006068C6"/>
    <w:rsid w:val="006103AA"/>
    <w:rsid w:val="006144B6"/>
    <w:rsid w:val="006250F3"/>
    <w:rsid w:val="00631DF5"/>
    <w:rsid w:val="0064473C"/>
    <w:rsid w:val="006463DC"/>
    <w:rsid w:val="006561FC"/>
    <w:rsid w:val="0067351F"/>
    <w:rsid w:val="00680742"/>
    <w:rsid w:val="006978F0"/>
    <w:rsid w:val="006C5CD6"/>
    <w:rsid w:val="006D3D10"/>
    <w:rsid w:val="006E54CC"/>
    <w:rsid w:val="00710621"/>
    <w:rsid w:val="00710935"/>
    <w:rsid w:val="00712CC4"/>
    <w:rsid w:val="007229FB"/>
    <w:rsid w:val="00734695"/>
    <w:rsid w:val="007429BE"/>
    <w:rsid w:val="007524B2"/>
    <w:rsid w:val="00757DD5"/>
    <w:rsid w:val="007623D4"/>
    <w:rsid w:val="00787178"/>
    <w:rsid w:val="00792CED"/>
    <w:rsid w:val="007B79B2"/>
    <w:rsid w:val="007B7EAA"/>
    <w:rsid w:val="007C1216"/>
    <w:rsid w:val="007C1479"/>
    <w:rsid w:val="007C4D18"/>
    <w:rsid w:val="007C6D0C"/>
    <w:rsid w:val="007C7021"/>
    <w:rsid w:val="007C748E"/>
    <w:rsid w:val="007D18A2"/>
    <w:rsid w:val="007E1A1C"/>
    <w:rsid w:val="007E2682"/>
    <w:rsid w:val="007E5E48"/>
    <w:rsid w:val="00802550"/>
    <w:rsid w:val="00804474"/>
    <w:rsid w:val="00807518"/>
    <w:rsid w:val="00812BF9"/>
    <w:rsid w:val="0082008A"/>
    <w:rsid w:val="00820740"/>
    <w:rsid w:val="008654C9"/>
    <w:rsid w:val="00870E53"/>
    <w:rsid w:val="00876957"/>
    <w:rsid w:val="00880FDE"/>
    <w:rsid w:val="008827B2"/>
    <w:rsid w:val="008A2650"/>
    <w:rsid w:val="008B325B"/>
    <w:rsid w:val="008D609B"/>
    <w:rsid w:val="008E5FB2"/>
    <w:rsid w:val="008E7810"/>
    <w:rsid w:val="0090674B"/>
    <w:rsid w:val="00914E69"/>
    <w:rsid w:val="00934F61"/>
    <w:rsid w:val="0094299D"/>
    <w:rsid w:val="00944318"/>
    <w:rsid w:val="00954172"/>
    <w:rsid w:val="009737B0"/>
    <w:rsid w:val="00994622"/>
    <w:rsid w:val="009A6B35"/>
    <w:rsid w:val="009B0B5D"/>
    <w:rsid w:val="009B6FBA"/>
    <w:rsid w:val="009B7AB0"/>
    <w:rsid w:val="009C049B"/>
    <w:rsid w:val="009D3A99"/>
    <w:rsid w:val="009D4D5B"/>
    <w:rsid w:val="009E0A12"/>
    <w:rsid w:val="009E1A47"/>
    <w:rsid w:val="009E3774"/>
    <w:rsid w:val="009E6D28"/>
    <w:rsid w:val="009F756F"/>
    <w:rsid w:val="00A007A4"/>
    <w:rsid w:val="00A10ADD"/>
    <w:rsid w:val="00A226A9"/>
    <w:rsid w:val="00A31840"/>
    <w:rsid w:val="00A549B5"/>
    <w:rsid w:val="00A74C0C"/>
    <w:rsid w:val="00A80745"/>
    <w:rsid w:val="00A83374"/>
    <w:rsid w:val="00A8471F"/>
    <w:rsid w:val="00A9603A"/>
    <w:rsid w:val="00AA29A0"/>
    <w:rsid w:val="00AA5901"/>
    <w:rsid w:val="00AA7854"/>
    <w:rsid w:val="00AD11C3"/>
    <w:rsid w:val="00AD3279"/>
    <w:rsid w:val="00AE57CF"/>
    <w:rsid w:val="00B13F44"/>
    <w:rsid w:val="00B27CED"/>
    <w:rsid w:val="00B4209A"/>
    <w:rsid w:val="00B42F0D"/>
    <w:rsid w:val="00B53C3E"/>
    <w:rsid w:val="00B56313"/>
    <w:rsid w:val="00B5647C"/>
    <w:rsid w:val="00B74481"/>
    <w:rsid w:val="00B81747"/>
    <w:rsid w:val="00B828BD"/>
    <w:rsid w:val="00BA1ABD"/>
    <w:rsid w:val="00BA7632"/>
    <w:rsid w:val="00BB234E"/>
    <w:rsid w:val="00BB4E01"/>
    <w:rsid w:val="00BB6054"/>
    <w:rsid w:val="00BC43D0"/>
    <w:rsid w:val="00BD533B"/>
    <w:rsid w:val="00BE3DB7"/>
    <w:rsid w:val="00BE6278"/>
    <w:rsid w:val="00BF0187"/>
    <w:rsid w:val="00BF0E7A"/>
    <w:rsid w:val="00C040B4"/>
    <w:rsid w:val="00C05BB2"/>
    <w:rsid w:val="00C072C3"/>
    <w:rsid w:val="00C23F9A"/>
    <w:rsid w:val="00C24305"/>
    <w:rsid w:val="00C36F5B"/>
    <w:rsid w:val="00C41D80"/>
    <w:rsid w:val="00C55835"/>
    <w:rsid w:val="00C62B7B"/>
    <w:rsid w:val="00C6715A"/>
    <w:rsid w:val="00C731C1"/>
    <w:rsid w:val="00C74D6F"/>
    <w:rsid w:val="00C81CF8"/>
    <w:rsid w:val="00C921AC"/>
    <w:rsid w:val="00C96BE2"/>
    <w:rsid w:val="00C96C56"/>
    <w:rsid w:val="00CA4ABB"/>
    <w:rsid w:val="00CA53A9"/>
    <w:rsid w:val="00CA6FE5"/>
    <w:rsid w:val="00CB4CE1"/>
    <w:rsid w:val="00CB56B7"/>
    <w:rsid w:val="00CC0981"/>
    <w:rsid w:val="00CE39B0"/>
    <w:rsid w:val="00CF00F2"/>
    <w:rsid w:val="00D10229"/>
    <w:rsid w:val="00D11A08"/>
    <w:rsid w:val="00D1528E"/>
    <w:rsid w:val="00D24F47"/>
    <w:rsid w:val="00D3495D"/>
    <w:rsid w:val="00D461F2"/>
    <w:rsid w:val="00D569E6"/>
    <w:rsid w:val="00D60D73"/>
    <w:rsid w:val="00D655DF"/>
    <w:rsid w:val="00D71D60"/>
    <w:rsid w:val="00D7640E"/>
    <w:rsid w:val="00D87671"/>
    <w:rsid w:val="00D92087"/>
    <w:rsid w:val="00D93EA6"/>
    <w:rsid w:val="00D94724"/>
    <w:rsid w:val="00D96FC1"/>
    <w:rsid w:val="00D97721"/>
    <w:rsid w:val="00DA5081"/>
    <w:rsid w:val="00DC30F3"/>
    <w:rsid w:val="00DD1512"/>
    <w:rsid w:val="00DD2BD1"/>
    <w:rsid w:val="00DE18A7"/>
    <w:rsid w:val="00DE46DA"/>
    <w:rsid w:val="00DE5B0D"/>
    <w:rsid w:val="00DE7764"/>
    <w:rsid w:val="00DF4BEA"/>
    <w:rsid w:val="00E0392A"/>
    <w:rsid w:val="00E20279"/>
    <w:rsid w:val="00E4456B"/>
    <w:rsid w:val="00E61007"/>
    <w:rsid w:val="00E740E3"/>
    <w:rsid w:val="00E81BBF"/>
    <w:rsid w:val="00EA1429"/>
    <w:rsid w:val="00EA1747"/>
    <w:rsid w:val="00EB32DB"/>
    <w:rsid w:val="00EC7972"/>
    <w:rsid w:val="00ED1563"/>
    <w:rsid w:val="00EE4289"/>
    <w:rsid w:val="00EF1540"/>
    <w:rsid w:val="00EF59FF"/>
    <w:rsid w:val="00F124FA"/>
    <w:rsid w:val="00F147DC"/>
    <w:rsid w:val="00F23053"/>
    <w:rsid w:val="00F2362F"/>
    <w:rsid w:val="00F40B27"/>
    <w:rsid w:val="00F411D9"/>
    <w:rsid w:val="00F446F8"/>
    <w:rsid w:val="00F44E41"/>
    <w:rsid w:val="00F47137"/>
    <w:rsid w:val="00F50F73"/>
    <w:rsid w:val="00F630AD"/>
    <w:rsid w:val="00F731B1"/>
    <w:rsid w:val="00F749CC"/>
    <w:rsid w:val="00F80E28"/>
    <w:rsid w:val="00F85913"/>
    <w:rsid w:val="00F95423"/>
    <w:rsid w:val="00FA179E"/>
    <w:rsid w:val="00FA1E1A"/>
    <w:rsid w:val="00FA3E70"/>
    <w:rsid w:val="00FA4F6E"/>
    <w:rsid w:val="00FA7E8E"/>
    <w:rsid w:val="00FB5514"/>
    <w:rsid w:val="00FB5722"/>
    <w:rsid w:val="00FC0F06"/>
    <w:rsid w:val="00FC460E"/>
    <w:rsid w:val="00FC6A46"/>
    <w:rsid w:val="00FF18F4"/>
    <w:rsid w:val="00F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6925"/>
  <w15:chartTrackingRefBased/>
  <w15:docId w15:val="{78F5B3F2-516C-4014-B469-B2B4463E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A53A9"/>
    <w:pPr>
      <w:keepNext/>
      <w:keepLines/>
      <w:spacing w:before="240" w:after="24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229FB"/>
    <w:pPr>
      <w:keepNext/>
      <w:keepLines/>
      <w:spacing w:before="40" w:after="120"/>
      <w:outlineLvl w:val="1"/>
    </w:pPr>
    <w:rPr>
      <w:rFonts w:ascii="Times New Roman" w:eastAsiaTheme="majorEastAsia" w:hAnsi="Times New Roman" w:cstheme="majorBidi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B5722"/>
    <w:pPr>
      <w:keepNext/>
      <w:keepLines/>
      <w:spacing w:before="40" w:after="120"/>
      <w:ind w:left="284"/>
      <w:outlineLvl w:val="2"/>
    </w:pPr>
    <w:rPr>
      <w:rFonts w:ascii="Times New Roman" w:eastAsiaTheme="majorEastAsia" w:hAnsi="Times New Roman" w:cstheme="majorBidi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40F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E1A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E1A4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E1A47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CA53A9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229FB"/>
    <w:rPr>
      <w:rFonts w:ascii="Times New Roman" w:eastAsiaTheme="majorEastAsia" w:hAnsi="Times New Roman" w:cstheme="majorBidi"/>
      <w:szCs w:val="26"/>
    </w:rPr>
  </w:style>
  <w:style w:type="table" w:styleId="Grilledutableau">
    <w:name w:val="Table Grid"/>
    <w:basedOn w:val="TableauNormal"/>
    <w:uiPriority w:val="39"/>
    <w:rsid w:val="0012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5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5F8E"/>
    <w:rPr>
      <w:rFonts w:ascii="Segoe UI" w:hAnsi="Segoe UI" w:cs="Segoe UI"/>
      <w:sz w:val="18"/>
      <w:szCs w:val="18"/>
    </w:rPr>
  </w:style>
  <w:style w:type="character" w:styleId="lev">
    <w:name w:val="Strong"/>
    <w:qFormat/>
    <w:rsid w:val="004A0CFC"/>
    <w:rPr>
      <w:b/>
      <w:bCs/>
    </w:rPr>
  </w:style>
  <w:style w:type="paragraph" w:customStyle="1" w:styleId="SNVisa">
    <w:name w:val="SNVisa"/>
    <w:basedOn w:val="Normal"/>
    <w:rsid w:val="004A0CFC"/>
    <w:pPr>
      <w:suppressAutoHyphens/>
      <w:spacing w:before="120" w:after="12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2560E"/>
    <w:rPr>
      <w:color w:val="0563C1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569E6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D569E6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569E6"/>
    <w:pPr>
      <w:spacing w:after="100"/>
      <w:ind w:left="220"/>
    </w:pPr>
  </w:style>
  <w:style w:type="character" w:styleId="Marquedecommentaire">
    <w:name w:val="annotation reference"/>
    <w:basedOn w:val="Policepardfaut"/>
    <w:uiPriority w:val="99"/>
    <w:semiHidden/>
    <w:unhideWhenUsed/>
    <w:rsid w:val="008769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695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7695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69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6957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7C6D0C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812BF9"/>
    <w:pPr>
      <w:spacing w:after="0" w:line="240" w:lineRule="auto"/>
    </w:pPr>
  </w:style>
  <w:style w:type="character" w:customStyle="1" w:styleId="LienInternet">
    <w:name w:val="Lien Internet"/>
    <w:basedOn w:val="Policepardfaut"/>
    <w:uiPriority w:val="99"/>
    <w:unhideWhenUsed/>
    <w:rsid w:val="00055190"/>
    <w:rPr>
      <w:color w:val="0563C1" w:themeColor="hyperlink"/>
      <w:u w:val="single"/>
    </w:rPr>
  </w:style>
  <w:style w:type="character" w:customStyle="1" w:styleId="LienInternetvisit">
    <w:name w:val="Lien Internet visité"/>
    <w:rsid w:val="00055190"/>
    <w:rPr>
      <w:color w:val="800000"/>
      <w:u w:val="single"/>
    </w:rPr>
  </w:style>
  <w:style w:type="paragraph" w:styleId="NormalWeb">
    <w:name w:val="Normal (Web)"/>
    <w:basedOn w:val="Normal"/>
    <w:uiPriority w:val="99"/>
    <w:unhideWhenUsed/>
    <w:qFormat/>
    <w:rsid w:val="00055190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B5722"/>
    <w:rPr>
      <w:rFonts w:ascii="Times New Roman" w:eastAsiaTheme="majorEastAsia" w:hAnsi="Times New Roman" w:cstheme="majorBidi"/>
      <w:szCs w:val="24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934F61"/>
    <w:pPr>
      <w:spacing w:after="100"/>
      <w:ind w:left="440"/>
    </w:pPr>
  </w:style>
  <w:style w:type="paragraph" w:customStyle="1" w:styleId="SNAutorit">
    <w:name w:val="SNAutorité"/>
    <w:basedOn w:val="Normal"/>
    <w:rsid w:val="00C81CF8"/>
    <w:pPr>
      <w:suppressAutoHyphens/>
      <w:spacing w:before="720" w:after="24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3B4C3-06C8-4B74-95D5-A826EEA6C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NEMETZ</dc:creator>
  <cp:keywords/>
  <dc:description/>
  <cp:lastModifiedBy>Aurélie NEMETZ</cp:lastModifiedBy>
  <cp:revision>3</cp:revision>
  <cp:lastPrinted>2022-01-31T14:22:00Z</cp:lastPrinted>
  <dcterms:created xsi:type="dcterms:W3CDTF">2022-03-07T15:00:00Z</dcterms:created>
  <dcterms:modified xsi:type="dcterms:W3CDTF">2022-03-07T15:01:00Z</dcterms:modified>
</cp:coreProperties>
</file>