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247C" w14:textId="3AEC71CE" w:rsidR="001E3D9C" w:rsidRDefault="001E3D9C"/>
    <w:p w14:paraId="1BD6ADA0" w14:textId="77777777" w:rsidR="001E3D9C" w:rsidRDefault="001E3D9C"/>
    <w:tbl>
      <w:tblPr>
        <w:tblStyle w:val="Grilledutableau"/>
        <w:tblW w:w="8795" w:type="dxa"/>
        <w:tblInd w:w="-289" w:type="dxa"/>
        <w:tblLook w:val="04A0" w:firstRow="1" w:lastRow="0" w:firstColumn="1" w:lastColumn="0" w:noHBand="0" w:noVBand="1"/>
      </w:tblPr>
      <w:tblGrid>
        <w:gridCol w:w="3833"/>
        <w:gridCol w:w="4962"/>
      </w:tblGrid>
      <w:tr w:rsidR="00F30B25" w14:paraId="6E040060" w14:textId="77777777" w:rsidTr="004B2F8A">
        <w:tc>
          <w:tcPr>
            <w:tcW w:w="3833" w:type="dxa"/>
            <w:tcBorders>
              <w:top w:val="nil"/>
              <w:left w:val="nil"/>
              <w:bottom w:val="nil"/>
              <w:right w:val="nil"/>
            </w:tcBorders>
          </w:tcPr>
          <w:p w14:paraId="217F7FAB" w14:textId="50A27647" w:rsidR="00F30B25" w:rsidRPr="00C554FD" w:rsidRDefault="00F30B25" w:rsidP="00F30B25">
            <w:pPr>
              <w:tabs>
                <w:tab w:val="left" w:pos="4253"/>
              </w:tabs>
              <w:autoSpaceDE w:val="0"/>
              <w:autoSpaceDN w:val="0"/>
              <w:adjustRightInd w:val="0"/>
              <w:spacing w:after="80"/>
              <w:rPr>
                <w:rFonts w:ascii="Marianne" w:hAnsi="Marianne"/>
                <w:i/>
                <w:noProof/>
                <w:color w:val="AEAAAA" w:themeColor="background2" w:themeShade="BF"/>
                <w:sz w:val="18"/>
                <w:szCs w:val="18"/>
                <w:lang w:eastAsia="fr-FR"/>
              </w:rPr>
            </w:pPr>
            <w:r w:rsidRPr="00C554FD">
              <w:rPr>
                <w:rFonts w:ascii="Marianne" w:hAnsi="Marianne"/>
                <w:i/>
                <w:noProof/>
                <w:color w:val="AEAAAA" w:themeColor="background2" w:themeShade="BF"/>
                <w:sz w:val="18"/>
                <w:szCs w:val="18"/>
                <w:highlight w:val="yellow"/>
                <w:lang w:eastAsia="fr-FR"/>
              </w:rPr>
              <w:t xml:space="preserve">+ </w:t>
            </w:r>
            <w:r w:rsidRPr="00F30B25">
              <w:rPr>
                <w:rFonts w:ascii="Marianne" w:hAnsi="Marianne"/>
                <w:i/>
                <w:noProof/>
                <w:color w:val="AEAAAA" w:themeColor="background2" w:themeShade="BF"/>
                <w:sz w:val="18"/>
                <w:szCs w:val="18"/>
                <w:highlight w:val="yellow"/>
                <w:lang w:eastAsia="fr-FR"/>
              </w:rPr>
              <w:t>LOGO établissement</w:t>
            </w:r>
          </w:p>
          <w:p w14:paraId="734A6AE0" w14:textId="6A694766" w:rsidR="00F30B25" w:rsidRPr="00453010" w:rsidRDefault="00F30B25" w:rsidP="00F30B25">
            <w:pPr>
              <w:spacing w:after="80"/>
              <w:rPr>
                <w:rFonts w:ascii="Marianne" w:hAnsi="Marianne"/>
                <w:i/>
                <w:noProof/>
                <w:color w:val="AEAAAA" w:themeColor="background2" w:themeShade="BF"/>
                <w:sz w:val="18"/>
                <w:szCs w:val="18"/>
                <w:lang w:eastAsia="fr-FR"/>
              </w:rPr>
            </w:pPr>
          </w:p>
        </w:tc>
        <w:tc>
          <w:tcPr>
            <w:tcW w:w="4962" w:type="dxa"/>
            <w:tcBorders>
              <w:top w:val="nil"/>
              <w:left w:val="nil"/>
              <w:bottom w:val="nil"/>
              <w:right w:val="nil"/>
            </w:tcBorders>
          </w:tcPr>
          <w:p w14:paraId="08F30498" w14:textId="6688417F" w:rsidR="00F30B25" w:rsidRPr="00453010" w:rsidRDefault="00F30B25" w:rsidP="00F30B25">
            <w:pPr>
              <w:tabs>
                <w:tab w:val="left" w:pos="4253"/>
              </w:tabs>
              <w:autoSpaceDE w:val="0"/>
              <w:autoSpaceDN w:val="0"/>
              <w:adjustRightInd w:val="0"/>
              <w:spacing w:after="80"/>
              <w:rPr>
                <w:rFonts w:ascii="Marianne" w:hAnsi="Marianne" w:cs="Arial"/>
                <w:i/>
                <w:noProof/>
                <w:color w:val="AEAAAA" w:themeColor="background2" w:themeShade="BF"/>
                <w:sz w:val="18"/>
                <w:szCs w:val="18"/>
                <w:lang w:eastAsia="fr-FR"/>
              </w:rPr>
            </w:pPr>
            <w:r w:rsidRPr="00F30B25">
              <w:rPr>
                <w:rFonts w:ascii="Marianne" w:hAnsi="Marianne" w:cs="Arial"/>
                <w:i/>
                <w:noProof/>
                <w:color w:val="AEAAAA" w:themeColor="background2" w:themeShade="BF"/>
                <w:sz w:val="18"/>
                <w:szCs w:val="18"/>
                <w:highlight w:val="yellow"/>
                <w:lang w:eastAsia="fr-FR"/>
              </w:rPr>
              <w:t>+ LOGO entreprise</w:t>
            </w:r>
          </w:p>
        </w:tc>
      </w:tr>
      <w:tr w:rsidR="00453010" w14:paraId="7B02CAD1" w14:textId="77777777" w:rsidTr="00F70779">
        <w:tc>
          <w:tcPr>
            <w:tcW w:w="3833" w:type="dxa"/>
            <w:tcBorders>
              <w:top w:val="nil"/>
              <w:left w:val="nil"/>
              <w:bottom w:val="single" w:sz="4" w:space="0" w:color="auto"/>
              <w:right w:val="nil"/>
            </w:tcBorders>
          </w:tcPr>
          <w:p w14:paraId="5EA72AE2" w14:textId="77777777" w:rsidR="00314461" w:rsidRPr="00453010" w:rsidRDefault="00314461" w:rsidP="00D22463">
            <w:pPr>
              <w:spacing w:after="80"/>
              <w:rPr>
                <w:rFonts w:ascii="Marianne" w:hAnsi="Marianne"/>
                <w:i/>
                <w:color w:val="AEAAAA" w:themeColor="background2" w:themeShade="BF"/>
                <w:sz w:val="18"/>
                <w:szCs w:val="18"/>
              </w:rPr>
            </w:pPr>
          </w:p>
        </w:tc>
        <w:tc>
          <w:tcPr>
            <w:tcW w:w="4962" w:type="dxa"/>
            <w:tcBorders>
              <w:top w:val="nil"/>
              <w:left w:val="nil"/>
              <w:bottom w:val="single" w:sz="4" w:space="0" w:color="auto"/>
              <w:right w:val="nil"/>
            </w:tcBorders>
          </w:tcPr>
          <w:p w14:paraId="4E24F61E" w14:textId="247ED77C" w:rsidR="00453010" w:rsidRPr="00453010" w:rsidRDefault="00453010" w:rsidP="00CF378B">
            <w:pPr>
              <w:spacing w:after="80"/>
              <w:rPr>
                <w:rFonts w:ascii="Marianne" w:hAnsi="Marianne"/>
                <w:i/>
                <w:color w:val="AEAAAA" w:themeColor="background2" w:themeShade="BF"/>
                <w:sz w:val="18"/>
                <w:szCs w:val="18"/>
              </w:rPr>
            </w:pPr>
          </w:p>
        </w:tc>
      </w:tr>
      <w:tr w:rsidR="00453010" w14:paraId="65996B1D" w14:textId="77777777" w:rsidTr="00F70779">
        <w:tc>
          <w:tcPr>
            <w:tcW w:w="8795" w:type="dxa"/>
            <w:gridSpan w:val="2"/>
            <w:tcBorders>
              <w:top w:val="single" w:sz="4" w:space="0" w:color="auto"/>
              <w:left w:val="single" w:sz="4" w:space="0" w:color="auto"/>
              <w:bottom w:val="single" w:sz="4" w:space="0" w:color="auto"/>
              <w:right w:val="single" w:sz="4" w:space="0" w:color="auto"/>
            </w:tcBorders>
          </w:tcPr>
          <w:p w14:paraId="3745A7B0" w14:textId="77777777" w:rsidR="0028756F" w:rsidRPr="00F70779" w:rsidRDefault="0028756F" w:rsidP="00F70779">
            <w:pPr>
              <w:spacing w:after="80"/>
              <w:ind w:left="29"/>
              <w:jc w:val="center"/>
              <w:rPr>
                <w:rFonts w:ascii="Marianne" w:eastAsia="Times New Roman" w:hAnsi="Marianne" w:cs="Times New Roman"/>
                <w:b/>
                <w:smallCaps/>
                <w:color w:val="000000"/>
                <w:sz w:val="24"/>
                <w:szCs w:val="24"/>
                <w:lang w:eastAsia="fr-FR"/>
              </w:rPr>
            </w:pPr>
            <w:bookmarkStart w:id="0" w:name="_Hlk227568405"/>
            <w:r w:rsidRPr="0028756F">
              <w:rPr>
                <w:rFonts w:ascii="Marianne" w:eastAsia="Times New Roman" w:hAnsi="Marianne" w:cs="Times New Roman"/>
                <w:b/>
                <w:smallCaps/>
                <w:color w:val="000000"/>
                <w:sz w:val="24"/>
                <w:szCs w:val="24"/>
                <w:lang w:eastAsia="fr-FR"/>
              </w:rPr>
              <w:t xml:space="preserve">programme de mentorat de classes agricoles </w:t>
            </w:r>
          </w:p>
          <w:p w14:paraId="352B9FAC" w14:textId="7579DDDC" w:rsidR="00DC7766" w:rsidRPr="00F70779" w:rsidRDefault="0028756F" w:rsidP="00F70779">
            <w:pPr>
              <w:spacing w:after="80"/>
              <w:ind w:left="29"/>
              <w:jc w:val="center"/>
              <w:rPr>
                <w:rFonts w:ascii="Marianne" w:eastAsia="Times New Roman" w:hAnsi="Marianne" w:cs="Times New Roman"/>
                <w:b/>
                <w:smallCaps/>
                <w:color w:val="000000"/>
                <w:sz w:val="24"/>
                <w:szCs w:val="24"/>
                <w:u w:val="single"/>
                <w:lang w:eastAsia="fr-FR"/>
              </w:rPr>
            </w:pPr>
            <w:r w:rsidRPr="0028756F">
              <w:rPr>
                <w:rFonts w:ascii="Marianne" w:eastAsia="Times New Roman" w:hAnsi="Marianne" w:cs="Times New Roman"/>
                <w:b/>
                <w:smallCaps/>
                <w:color w:val="000000"/>
                <w:sz w:val="24"/>
                <w:szCs w:val="24"/>
                <w:lang w:eastAsia="fr-FR"/>
              </w:rPr>
              <w:t>Convention de mise en œuvre de l’action</w:t>
            </w:r>
            <w:r w:rsidR="005E6F75">
              <w:rPr>
                <w:rFonts w:ascii="Marianne" w:eastAsia="Times New Roman" w:hAnsi="Marianne" w:cs="Times New Roman"/>
                <w:b/>
                <w:smallCaps/>
                <w:color w:val="000000"/>
                <w:sz w:val="24"/>
                <w:szCs w:val="24"/>
                <w:lang w:eastAsia="fr-FR"/>
              </w:rPr>
              <w:t xml:space="preserve"> 2026-2028</w:t>
            </w:r>
            <w:bookmarkEnd w:id="0"/>
          </w:p>
        </w:tc>
      </w:tr>
    </w:tbl>
    <w:p w14:paraId="602F8170" w14:textId="19B3EA06" w:rsidR="00D22463" w:rsidRPr="00DC7766" w:rsidRDefault="00D22463" w:rsidP="00D22463">
      <w:pPr>
        <w:spacing w:after="80" w:line="240" w:lineRule="auto"/>
        <w:rPr>
          <w:b/>
          <w:bCs/>
          <w:color w:val="000000" w:themeColor="text1"/>
          <w:u w:val="single"/>
        </w:rPr>
      </w:pPr>
      <w:bookmarkStart w:id="1" w:name="_Hlk227568429"/>
      <w:r w:rsidRPr="00F30B25">
        <w:rPr>
          <w:rFonts w:ascii="Marianne" w:hAnsi="Marianne"/>
          <w:b/>
          <w:bCs/>
          <w:i/>
          <w:noProof/>
          <w:color w:val="000000" w:themeColor="text1"/>
          <w:sz w:val="18"/>
          <w:szCs w:val="18"/>
          <w:highlight w:val="yellow"/>
          <w:u w:val="single"/>
          <w:lang w:eastAsia="fr-FR"/>
        </w:rPr>
        <w:sym w:font="Symbol" w:char="F0AE"/>
      </w:r>
      <w:r w:rsidRPr="00F30B25">
        <w:rPr>
          <w:rFonts w:ascii="Marianne" w:hAnsi="Marianne"/>
          <w:b/>
          <w:bCs/>
          <w:i/>
          <w:noProof/>
          <w:color w:val="000000" w:themeColor="text1"/>
          <w:sz w:val="18"/>
          <w:szCs w:val="18"/>
          <w:highlight w:val="yellow"/>
          <w:u w:val="single"/>
          <w:lang w:eastAsia="fr-FR"/>
        </w:rPr>
        <w:t xml:space="preserve"> Toutes les rubriques de la présente convention sont obligatoires et doivent être renseignées</w:t>
      </w:r>
      <w:r w:rsidRPr="00DC7766">
        <w:rPr>
          <w:rFonts w:ascii="Marianne" w:hAnsi="Marianne"/>
          <w:b/>
          <w:bCs/>
          <w:i/>
          <w:noProof/>
          <w:color w:val="000000" w:themeColor="text1"/>
          <w:sz w:val="18"/>
          <w:szCs w:val="18"/>
          <w:u w:val="single"/>
          <w:lang w:eastAsia="fr-FR"/>
        </w:rPr>
        <w:t xml:space="preserve"> </w:t>
      </w:r>
    </w:p>
    <w:p w14:paraId="561283A0" w14:textId="77777777" w:rsidR="00DC7766" w:rsidRDefault="00DC7766" w:rsidP="00D22463">
      <w:pPr>
        <w:spacing w:after="80" w:line="240" w:lineRule="auto"/>
        <w:ind w:left="29"/>
        <w:jc w:val="both"/>
        <w:rPr>
          <w:rFonts w:ascii="Marianne" w:eastAsia="Times New Roman" w:hAnsi="Marianne" w:cs="Times New Roman"/>
          <w:b/>
          <w:smallCaps/>
          <w:color w:val="000000"/>
          <w:sz w:val="24"/>
          <w:szCs w:val="24"/>
          <w:lang w:eastAsia="fr-FR"/>
        </w:rPr>
      </w:pPr>
    </w:p>
    <w:p w14:paraId="402E994F" w14:textId="7DD44D9F" w:rsidR="00314461" w:rsidRPr="0013653C" w:rsidRDefault="00D22463" w:rsidP="00CF378B">
      <w:pPr>
        <w:spacing w:after="80" w:line="240" w:lineRule="auto"/>
        <w:ind w:left="9" w:hanging="5"/>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u w:val="single" w:color="000000"/>
          <w:lang w:eastAsia="fr-FR"/>
        </w:rPr>
        <w:t>Entre</w:t>
      </w:r>
      <w:r w:rsidRPr="0013653C">
        <w:rPr>
          <w:rFonts w:ascii="Marianne" w:eastAsia="Times New Roman" w:hAnsi="Marianne" w:cs="Times New Roman"/>
          <w:color w:val="000000"/>
          <w:sz w:val="20"/>
          <w:szCs w:val="20"/>
          <w:lang w:eastAsia="fr-FR"/>
        </w:rPr>
        <w:t xml:space="preserve"> :</w:t>
      </w:r>
      <w:r w:rsidRPr="00D22463">
        <w:rPr>
          <w:rFonts w:ascii="Marianne" w:eastAsia="Times New Roman" w:hAnsi="Marianne" w:cs="Times New Roman"/>
          <w:b/>
          <w:smallCaps/>
          <w:color w:val="000000"/>
          <w:sz w:val="24"/>
          <w:szCs w:val="24"/>
          <w:lang w:eastAsia="fr-FR"/>
        </w:rPr>
        <w:t xml:space="preserve"> </w:t>
      </w:r>
      <w:r w:rsidR="00314461" w:rsidRPr="0013653C">
        <w:rPr>
          <w:rFonts w:ascii="Marianne" w:eastAsia="Times New Roman" w:hAnsi="Marianne" w:cs="Times New Roman"/>
          <w:color w:val="000000"/>
          <w:sz w:val="20"/>
          <w:szCs w:val="20"/>
          <w:lang w:eastAsia="fr-FR"/>
        </w:rPr>
        <w:t>La Direction Générale de l'Enseignement et de la Recherche du Ministère de l'Agriculture</w:t>
      </w:r>
      <w:r w:rsidR="00004D7B">
        <w:rPr>
          <w:rFonts w:ascii="Marianne" w:eastAsia="Times New Roman" w:hAnsi="Marianne" w:cs="Times New Roman"/>
          <w:color w:val="000000"/>
          <w:sz w:val="20"/>
          <w:szCs w:val="20"/>
          <w:lang w:eastAsia="fr-FR"/>
        </w:rPr>
        <w:t>, de l’Agro-alimentaire</w:t>
      </w:r>
      <w:r w:rsidR="00314461" w:rsidRPr="0013653C">
        <w:rPr>
          <w:rFonts w:ascii="Marianne" w:eastAsia="Times New Roman" w:hAnsi="Marianne" w:cs="Times New Roman"/>
          <w:color w:val="000000"/>
          <w:sz w:val="20"/>
          <w:szCs w:val="20"/>
          <w:lang w:eastAsia="fr-FR"/>
        </w:rPr>
        <w:t xml:space="preserve"> </w:t>
      </w:r>
      <w:r w:rsidR="00275CD0">
        <w:rPr>
          <w:rFonts w:ascii="Marianne" w:eastAsia="Times New Roman" w:hAnsi="Marianne" w:cs="Times New Roman"/>
          <w:color w:val="000000"/>
          <w:sz w:val="20"/>
          <w:szCs w:val="20"/>
          <w:lang w:eastAsia="fr-FR"/>
        </w:rPr>
        <w:t xml:space="preserve">et </w:t>
      </w:r>
      <w:r w:rsidR="00314461" w:rsidRPr="0013653C">
        <w:rPr>
          <w:rFonts w:ascii="Marianne" w:eastAsia="Times New Roman" w:hAnsi="Marianne" w:cs="Times New Roman"/>
          <w:color w:val="000000"/>
          <w:sz w:val="20"/>
          <w:szCs w:val="20"/>
          <w:lang w:eastAsia="fr-FR"/>
        </w:rPr>
        <w:t>de la Souveraineté Alimentaire,</w:t>
      </w:r>
    </w:p>
    <w:bookmarkEnd w:id="1"/>
    <w:p w14:paraId="31131C7D" w14:textId="77777777" w:rsidR="007A192A" w:rsidRPr="0013653C" w:rsidRDefault="007A192A" w:rsidP="007A192A">
      <w:p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Ci-après dénommée « la DGER »,</w:t>
      </w:r>
    </w:p>
    <w:p w14:paraId="56BC48D6" w14:textId="77777777" w:rsidR="00314461" w:rsidRPr="0013653C" w:rsidRDefault="00314461" w:rsidP="00CF378B">
      <w:pPr>
        <w:spacing w:after="80" w:line="240" w:lineRule="auto"/>
        <w:ind w:left="9" w:right="9"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Dont le siège social est 78 rue de Varenne — 75 349 PARIS 07 SP,</w:t>
      </w:r>
    </w:p>
    <w:p w14:paraId="770E3B69" w14:textId="6BE669F5" w:rsidR="00A8311F" w:rsidRPr="0013653C" w:rsidRDefault="00314461" w:rsidP="007A192A">
      <w:pPr>
        <w:spacing w:after="80" w:line="240" w:lineRule="auto"/>
        <w:ind w:left="9" w:right="9"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Représentée par son Directeur </w:t>
      </w:r>
      <w:r w:rsidR="00382203" w:rsidRPr="0013653C">
        <w:rPr>
          <w:rFonts w:ascii="Marianne" w:eastAsia="Times New Roman" w:hAnsi="Marianne" w:cs="Times New Roman"/>
          <w:color w:val="000000"/>
          <w:sz w:val="20"/>
          <w:szCs w:val="20"/>
          <w:lang w:eastAsia="fr-FR"/>
        </w:rPr>
        <w:t>Général, Monsieur Benoit BONAIM</w:t>
      </w:r>
      <w:r w:rsidR="00993ABD" w:rsidRPr="0013653C">
        <w:rPr>
          <w:rFonts w:ascii="Marianne" w:eastAsia="Times New Roman" w:hAnsi="Marianne" w:cs="Times New Roman"/>
          <w:color w:val="000000"/>
          <w:sz w:val="20"/>
          <w:szCs w:val="20"/>
          <w:lang w:eastAsia="fr-FR"/>
        </w:rPr>
        <w:t>É</w:t>
      </w:r>
    </w:p>
    <w:p w14:paraId="39E89E99" w14:textId="77777777" w:rsidR="00A8311F" w:rsidRPr="0013653C" w:rsidRDefault="00993ABD" w:rsidP="00CF378B">
      <w:p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D'une part,</w:t>
      </w:r>
    </w:p>
    <w:p w14:paraId="2C192DB9" w14:textId="77777777" w:rsidR="00A8311F" w:rsidRPr="0013653C" w:rsidRDefault="00A8311F" w:rsidP="00CF378B">
      <w:pPr>
        <w:spacing w:after="80" w:line="240" w:lineRule="auto"/>
        <w:ind w:right="11"/>
        <w:jc w:val="both"/>
        <w:rPr>
          <w:rFonts w:ascii="Marianne" w:eastAsia="Times New Roman" w:hAnsi="Marianne" w:cs="Times New Roman"/>
          <w:color w:val="000000"/>
          <w:sz w:val="20"/>
          <w:szCs w:val="20"/>
          <w:lang w:eastAsia="fr-FR"/>
        </w:rPr>
      </w:pPr>
    </w:p>
    <w:p w14:paraId="2B7F5CBE" w14:textId="76957DA7" w:rsidR="00993ABD" w:rsidRPr="0013653C" w:rsidRDefault="00993ABD" w:rsidP="00CF378B">
      <w:pPr>
        <w:spacing w:after="80" w:line="240" w:lineRule="auto"/>
        <w:ind w:left="10" w:right="9" w:hanging="10"/>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D'autre part,</w:t>
      </w:r>
    </w:p>
    <w:p w14:paraId="5015ABAE" w14:textId="1ACA4496" w:rsidR="00987319" w:rsidRPr="0013653C" w:rsidRDefault="00987319" w:rsidP="00CF378B">
      <w:pPr>
        <w:spacing w:after="80" w:line="240" w:lineRule="auto"/>
        <w:ind w:left="9" w:right="11"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L’Établissement d'Enseignement</w:t>
      </w:r>
      <w:r w:rsidR="00C75842">
        <w:rPr>
          <w:rFonts w:ascii="Marianne" w:eastAsia="Times New Roman" w:hAnsi="Marianne" w:cs="Times New Roman"/>
          <w:color w:val="000000"/>
          <w:sz w:val="20"/>
          <w:szCs w:val="20"/>
          <w:lang w:eastAsia="fr-FR"/>
        </w:rPr>
        <w:t xml:space="preserve"> agricole</w:t>
      </w:r>
      <w:r w:rsidRPr="0013653C">
        <w:rPr>
          <w:rFonts w:ascii="Marianne" w:eastAsia="Times New Roman" w:hAnsi="Marianne" w:cs="Times New Roman"/>
          <w:color w:val="000000"/>
          <w:sz w:val="20"/>
          <w:szCs w:val="20"/>
          <w:lang w:eastAsia="fr-FR"/>
        </w:rPr>
        <w:t xml:space="preserve"> suivant,</w:t>
      </w:r>
    </w:p>
    <w:p w14:paraId="51D92B3C" w14:textId="77777777" w:rsidR="00AD17FA" w:rsidRPr="00AD17FA" w:rsidRDefault="00AD17FA" w:rsidP="00AD17FA">
      <w:pPr>
        <w:spacing w:after="80" w:line="240" w:lineRule="auto"/>
        <w:ind w:left="9" w:right="9" w:firstLine="4"/>
        <w:jc w:val="both"/>
        <w:rPr>
          <w:rFonts w:ascii="Marianne" w:eastAsia="Times New Roman" w:hAnsi="Marianne" w:cs="Times New Roman"/>
          <w:color w:val="000000"/>
          <w:sz w:val="20"/>
          <w:szCs w:val="20"/>
          <w:lang w:eastAsia="fr-FR"/>
        </w:rPr>
      </w:pPr>
      <w:r w:rsidRPr="00AD17FA">
        <w:rPr>
          <w:rFonts w:ascii="Marianne" w:eastAsia="Times New Roman" w:hAnsi="Marianne" w:cs="Times New Roman"/>
          <w:color w:val="000000"/>
          <w:sz w:val="20"/>
          <w:szCs w:val="20"/>
          <w:lang w:eastAsia="fr-FR"/>
        </w:rPr>
        <w:t>Représenté par M</w:t>
      </w:r>
      <w:r w:rsidRPr="00F30B25">
        <w:rPr>
          <w:rFonts w:ascii="Marianne" w:eastAsia="Times New Roman" w:hAnsi="Marianne" w:cs="Times New Roman"/>
          <w:color w:val="000000"/>
          <w:sz w:val="20"/>
          <w:szCs w:val="20"/>
          <w:highlight w:val="yellow"/>
          <w:lang w:eastAsia="fr-FR"/>
        </w:rPr>
        <w:t>………………………</w:t>
      </w:r>
    </w:p>
    <w:p w14:paraId="135C6D46" w14:textId="77777777" w:rsidR="00AD17FA" w:rsidRPr="00AD17FA" w:rsidRDefault="00AD17FA" w:rsidP="00AD17FA">
      <w:pPr>
        <w:spacing w:after="80" w:line="240" w:lineRule="auto"/>
        <w:ind w:left="9" w:right="9" w:firstLine="4"/>
        <w:jc w:val="both"/>
        <w:rPr>
          <w:rFonts w:ascii="Marianne" w:eastAsia="Times New Roman" w:hAnsi="Marianne" w:cs="Times New Roman"/>
          <w:color w:val="000000"/>
          <w:sz w:val="20"/>
          <w:szCs w:val="20"/>
          <w:lang w:eastAsia="fr-FR"/>
        </w:rPr>
      </w:pPr>
      <w:r w:rsidRPr="00AD17FA">
        <w:rPr>
          <w:rFonts w:ascii="Marianne" w:eastAsia="Times New Roman" w:hAnsi="Marianne" w:cs="Times New Roman"/>
          <w:color w:val="000000"/>
          <w:sz w:val="20"/>
          <w:szCs w:val="20"/>
          <w:lang w:eastAsia="fr-FR"/>
        </w:rPr>
        <w:t>En sa qualité d</w:t>
      </w:r>
      <w:r w:rsidRPr="00F30B25">
        <w:rPr>
          <w:rFonts w:ascii="Marianne" w:eastAsia="Times New Roman" w:hAnsi="Marianne" w:cs="Times New Roman"/>
          <w:color w:val="000000"/>
          <w:sz w:val="20"/>
          <w:szCs w:val="20"/>
          <w:highlight w:val="yellow"/>
          <w:lang w:eastAsia="fr-FR"/>
        </w:rPr>
        <w:t>e……………………</w:t>
      </w:r>
      <w:proofErr w:type="gramStart"/>
      <w:r w:rsidRPr="00F30B25">
        <w:rPr>
          <w:rFonts w:ascii="Marianne" w:eastAsia="Times New Roman" w:hAnsi="Marianne" w:cs="Times New Roman"/>
          <w:color w:val="000000"/>
          <w:sz w:val="20"/>
          <w:szCs w:val="20"/>
          <w:highlight w:val="yellow"/>
          <w:lang w:eastAsia="fr-FR"/>
        </w:rPr>
        <w:t>…….</w:t>
      </w:r>
      <w:proofErr w:type="gramEnd"/>
      <w:r w:rsidRPr="00F30B25">
        <w:rPr>
          <w:rFonts w:ascii="Marianne" w:eastAsia="Times New Roman" w:hAnsi="Marianne" w:cs="Times New Roman"/>
          <w:color w:val="000000"/>
          <w:sz w:val="20"/>
          <w:szCs w:val="20"/>
          <w:highlight w:val="yellow"/>
          <w:lang w:eastAsia="fr-FR"/>
        </w:rPr>
        <w:t>.</w:t>
      </w:r>
    </w:p>
    <w:p w14:paraId="6A681710" w14:textId="1DD740C4" w:rsidR="00CC4544" w:rsidRPr="0013653C" w:rsidRDefault="00AD17FA" w:rsidP="00CF378B">
      <w:pPr>
        <w:spacing w:after="80" w:line="240" w:lineRule="auto"/>
        <w:ind w:left="9" w:right="9" w:firstLine="4"/>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Situé à</w:t>
      </w:r>
      <w:r w:rsidR="00AB04E7" w:rsidRPr="00F30B25">
        <w:rPr>
          <w:rFonts w:ascii="Marianne" w:eastAsia="Times New Roman" w:hAnsi="Marianne" w:cs="Times New Roman"/>
          <w:color w:val="000000"/>
          <w:sz w:val="20"/>
          <w:szCs w:val="20"/>
          <w:highlight w:val="yellow"/>
          <w:lang w:eastAsia="fr-FR"/>
        </w:rPr>
        <w:t>……………………………………………</w:t>
      </w:r>
    </w:p>
    <w:p w14:paraId="3649AD62" w14:textId="77777777" w:rsidR="00AD28B4" w:rsidRPr="0013653C" w:rsidRDefault="00CC4544"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Ci-après dénommé « l'établissement »</w:t>
      </w:r>
    </w:p>
    <w:p w14:paraId="2328ADAA" w14:textId="77777777" w:rsidR="00BA2ACD" w:rsidRPr="0013653C" w:rsidRDefault="00BA2ACD" w:rsidP="007A192A">
      <w:pPr>
        <w:spacing w:after="80" w:line="240" w:lineRule="auto"/>
        <w:ind w:right="11"/>
        <w:jc w:val="both"/>
        <w:rPr>
          <w:rFonts w:ascii="Marianne" w:eastAsia="Times New Roman" w:hAnsi="Marianne" w:cs="Times New Roman"/>
          <w:color w:val="000000"/>
          <w:sz w:val="20"/>
          <w:szCs w:val="20"/>
          <w:lang w:eastAsia="fr-FR"/>
        </w:rPr>
      </w:pPr>
    </w:p>
    <w:p w14:paraId="6A9B0B8D" w14:textId="3C25E041" w:rsidR="00CC4544" w:rsidRPr="0013653C" w:rsidRDefault="00CC4544"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Et l'entreprise suivante,</w:t>
      </w:r>
    </w:p>
    <w:p w14:paraId="06CE7CF4" w14:textId="1418FB94" w:rsidR="00AD17FA" w:rsidRPr="0013653C" w:rsidRDefault="00AD17FA" w:rsidP="00AD17FA">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Ci-après dénommée « l'entreprise »,</w:t>
      </w:r>
    </w:p>
    <w:p w14:paraId="59171449" w14:textId="05679E90" w:rsidR="00CC4544" w:rsidRPr="0013653C" w:rsidRDefault="00CC4544"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Dont le siège social est situé à</w:t>
      </w:r>
      <w:r w:rsidR="00F30B25" w:rsidRPr="00F30B25">
        <w:rPr>
          <w:rFonts w:ascii="Marianne" w:eastAsia="Times New Roman" w:hAnsi="Marianne" w:cs="Times New Roman"/>
          <w:color w:val="000000"/>
          <w:sz w:val="20"/>
          <w:szCs w:val="20"/>
          <w:highlight w:val="yellow"/>
          <w:lang w:eastAsia="fr-FR"/>
        </w:rPr>
        <w:t>………………………</w:t>
      </w:r>
      <w:proofErr w:type="gramStart"/>
      <w:r w:rsidR="00F30B25" w:rsidRPr="00F30B25">
        <w:rPr>
          <w:rFonts w:ascii="Marianne" w:eastAsia="Times New Roman" w:hAnsi="Marianne" w:cs="Times New Roman"/>
          <w:color w:val="000000"/>
          <w:sz w:val="20"/>
          <w:szCs w:val="20"/>
          <w:highlight w:val="yellow"/>
          <w:lang w:eastAsia="fr-FR"/>
        </w:rPr>
        <w:t>…….</w:t>
      </w:r>
      <w:proofErr w:type="gramEnd"/>
      <w:r w:rsidR="00F30B25" w:rsidRPr="00F30B25">
        <w:rPr>
          <w:rFonts w:ascii="Marianne" w:eastAsia="Times New Roman" w:hAnsi="Marianne" w:cs="Times New Roman"/>
          <w:color w:val="000000"/>
          <w:sz w:val="20"/>
          <w:szCs w:val="20"/>
          <w:highlight w:val="yellow"/>
          <w:lang w:eastAsia="fr-FR"/>
        </w:rPr>
        <w:t>.</w:t>
      </w:r>
      <w:r w:rsidRPr="0013653C">
        <w:rPr>
          <w:rFonts w:ascii="Marianne" w:eastAsia="Times New Roman" w:hAnsi="Marianne" w:cs="Times New Roman"/>
          <w:color w:val="000000"/>
          <w:sz w:val="20"/>
          <w:szCs w:val="20"/>
          <w:lang w:eastAsia="fr-FR"/>
        </w:rPr>
        <w:t xml:space="preserve"> </w:t>
      </w:r>
    </w:p>
    <w:p w14:paraId="65721C38" w14:textId="00CD999D" w:rsidR="005D3F9B" w:rsidRPr="0013653C" w:rsidRDefault="005D3F9B"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Représenté</w:t>
      </w:r>
      <w:r w:rsidR="00445DD2">
        <w:rPr>
          <w:rFonts w:ascii="Marianne" w:eastAsia="Times New Roman" w:hAnsi="Marianne" w:cs="Times New Roman"/>
          <w:color w:val="000000"/>
          <w:sz w:val="20"/>
          <w:szCs w:val="20"/>
          <w:lang w:eastAsia="fr-FR"/>
        </w:rPr>
        <w:t>e</w:t>
      </w:r>
      <w:r w:rsidRPr="0013653C">
        <w:rPr>
          <w:rFonts w:ascii="Marianne" w:eastAsia="Times New Roman" w:hAnsi="Marianne" w:cs="Times New Roman"/>
          <w:color w:val="000000"/>
          <w:sz w:val="20"/>
          <w:szCs w:val="20"/>
          <w:lang w:eastAsia="fr-FR"/>
        </w:rPr>
        <w:t xml:space="preserve"> par M</w:t>
      </w:r>
      <w:r w:rsidRPr="00F30B25">
        <w:rPr>
          <w:rFonts w:ascii="Marianne" w:eastAsia="Times New Roman" w:hAnsi="Marianne" w:cs="Times New Roman"/>
          <w:color w:val="000000"/>
          <w:sz w:val="20"/>
          <w:szCs w:val="20"/>
          <w:highlight w:val="yellow"/>
          <w:lang w:eastAsia="fr-FR"/>
        </w:rPr>
        <w:t>……………………</w:t>
      </w:r>
      <w:r w:rsidR="00C70CA2" w:rsidRPr="00F30B25">
        <w:rPr>
          <w:rFonts w:ascii="Marianne" w:eastAsia="Times New Roman" w:hAnsi="Marianne" w:cs="Times New Roman"/>
          <w:color w:val="000000"/>
          <w:sz w:val="20"/>
          <w:szCs w:val="20"/>
          <w:highlight w:val="yellow"/>
          <w:lang w:eastAsia="fr-FR"/>
        </w:rPr>
        <w:t>…</w:t>
      </w:r>
    </w:p>
    <w:p w14:paraId="648244E1" w14:textId="09752749" w:rsidR="005D3F9B" w:rsidRPr="0013653C" w:rsidRDefault="005D3F9B" w:rsidP="007A192A">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En sa qualité de</w:t>
      </w:r>
      <w:r w:rsidRPr="00F30B25">
        <w:rPr>
          <w:rFonts w:ascii="Marianne" w:eastAsia="Times New Roman" w:hAnsi="Marianne" w:cs="Times New Roman"/>
          <w:color w:val="000000"/>
          <w:sz w:val="20"/>
          <w:szCs w:val="20"/>
          <w:highlight w:val="yellow"/>
          <w:lang w:eastAsia="fr-FR"/>
        </w:rPr>
        <w:t>……………………</w:t>
      </w:r>
      <w:proofErr w:type="gramStart"/>
      <w:r w:rsidRPr="00F30B25">
        <w:rPr>
          <w:rFonts w:ascii="Marianne" w:eastAsia="Times New Roman" w:hAnsi="Marianne" w:cs="Times New Roman"/>
          <w:color w:val="000000"/>
          <w:sz w:val="20"/>
          <w:szCs w:val="20"/>
          <w:highlight w:val="yellow"/>
          <w:lang w:eastAsia="fr-FR"/>
        </w:rPr>
        <w:t>…….</w:t>
      </w:r>
      <w:proofErr w:type="gramEnd"/>
      <w:r w:rsidRPr="00F30B25">
        <w:rPr>
          <w:rFonts w:ascii="Marianne" w:eastAsia="Times New Roman" w:hAnsi="Marianne" w:cs="Times New Roman"/>
          <w:color w:val="000000"/>
          <w:sz w:val="20"/>
          <w:szCs w:val="20"/>
          <w:highlight w:val="yellow"/>
          <w:lang w:eastAsia="fr-FR"/>
        </w:rPr>
        <w:t>.</w:t>
      </w:r>
    </w:p>
    <w:p w14:paraId="39F4AF12" w14:textId="603F31A9" w:rsidR="00AD28B4" w:rsidRDefault="005E6F75" w:rsidP="00CF378B">
      <w:pPr>
        <w:spacing w:after="80" w:line="240" w:lineRule="auto"/>
        <w:ind w:left="10" w:right="9" w:hanging="10"/>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N° de SIRET :</w:t>
      </w:r>
      <w:r w:rsidR="00F30B25">
        <w:rPr>
          <w:rFonts w:ascii="Marianne" w:eastAsia="Times New Roman" w:hAnsi="Marianne" w:cs="Times New Roman"/>
          <w:color w:val="000000"/>
          <w:sz w:val="20"/>
          <w:szCs w:val="20"/>
          <w:lang w:eastAsia="fr-FR"/>
        </w:rPr>
        <w:t xml:space="preserve"> </w:t>
      </w:r>
      <w:r w:rsidR="00F30B25" w:rsidRPr="00F30B25">
        <w:rPr>
          <w:rFonts w:ascii="Marianne" w:eastAsia="Times New Roman" w:hAnsi="Marianne" w:cs="Times New Roman"/>
          <w:color w:val="000000"/>
          <w:sz w:val="20"/>
          <w:szCs w:val="20"/>
          <w:highlight w:val="yellow"/>
          <w:lang w:eastAsia="fr-FR"/>
        </w:rPr>
        <w:t>……………………</w:t>
      </w:r>
      <w:proofErr w:type="gramStart"/>
      <w:r w:rsidR="00F30B25" w:rsidRPr="00F30B25">
        <w:rPr>
          <w:rFonts w:ascii="Marianne" w:eastAsia="Times New Roman" w:hAnsi="Marianne" w:cs="Times New Roman"/>
          <w:color w:val="000000"/>
          <w:sz w:val="20"/>
          <w:szCs w:val="20"/>
          <w:highlight w:val="yellow"/>
          <w:lang w:eastAsia="fr-FR"/>
        </w:rPr>
        <w:t>…….</w:t>
      </w:r>
      <w:proofErr w:type="gramEnd"/>
      <w:r w:rsidR="00F30B25" w:rsidRPr="00F30B25">
        <w:rPr>
          <w:rFonts w:ascii="Marianne" w:eastAsia="Times New Roman" w:hAnsi="Marianne" w:cs="Times New Roman"/>
          <w:color w:val="000000"/>
          <w:sz w:val="20"/>
          <w:szCs w:val="20"/>
          <w:highlight w:val="yellow"/>
          <w:lang w:eastAsia="fr-FR"/>
        </w:rPr>
        <w:t>.</w:t>
      </w:r>
    </w:p>
    <w:p w14:paraId="3FA5BA1F" w14:textId="77777777" w:rsidR="005E6F75" w:rsidRPr="0013653C" w:rsidRDefault="005E6F75" w:rsidP="00CF378B">
      <w:pPr>
        <w:spacing w:after="80" w:line="240" w:lineRule="auto"/>
        <w:ind w:left="10" w:right="9" w:hanging="10"/>
        <w:jc w:val="both"/>
        <w:rPr>
          <w:rFonts w:ascii="Marianne" w:eastAsia="Times New Roman" w:hAnsi="Marianne" w:cs="Times New Roman"/>
          <w:color w:val="000000"/>
          <w:sz w:val="20"/>
          <w:szCs w:val="20"/>
          <w:lang w:eastAsia="fr-FR"/>
        </w:rPr>
      </w:pPr>
    </w:p>
    <w:p w14:paraId="1DB934BD" w14:textId="753D321F" w:rsidR="000E60C1" w:rsidRDefault="00D10481" w:rsidP="00CF378B">
      <w:pPr>
        <w:spacing w:after="80" w:line="240" w:lineRule="auto"/>
        <w:ind w:left="9" w:right="9"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Ci-après </w:t>
      </w:r>
      <w:r w:rsidR="000E60C1" w:rsidRPr="0013653C">
        <w:rPr>
          <w:rFonts w:ascii="Marianne" w:eastAsia="Times New Roman" w:hAnsi="Marianne" w:cs="Times New Roman"/>
          <w:color w:val="000000"/>
          <w:sz w:val="20"/>
          <w:szCs w:val="20"/>
          <w:lang w:eastAsia="fr-FR"/>
        </w:rPr>
        <w:t>désigné</w:t>
      </w:r>
      <w:r w:rsidR="000E60C1">
        <w:rPr>
          <w:rFonts w:ascii="Marianne" w:eastAsia="Times New Roman" w:hAnsi="Marianne" w:cs="Times New Roman"/>
          <w:color w:val="000000"/>
          <w:sz w:val="20"/>
          <w:szCs w:val="20"/>
          <w:lang w:eastAsia="fr-FR"/>
        </w:rPr>
        <w:t>e</w:t>
      </w:r>
      <w:r w:rsidR="000E60C1" w:rsidRPr="0013653C">
        <w:rPr>
          <w:rFonts w:ascii="Marianne" w:eastAsia="Times New Roman" w:hAnsi="Marianne" w:cs="Times New Roman"/>
          <w:color w:val="000000"/>
          <w:sz w:val="20"/>
          <w:szCs w:val="20"/>
          <w:lang w:eastAsia="fr-FR"/>
        </w:rPr>
        <w:t xml:space="preserve">s </w:t>
      </w:r>
      <w:r w:rsidR="0013759C">
        <w:rPr>
          <w:rFonts w:ascii="Marianne" w:eastAsia="Times New Roman" w:hAnsi="Marianne" w:cs="Times New Roman"/>
          <w:color w:val="000000"/>
          <w:sz w:val="20"/>
          <w:szCs w:val="20"/>
          <w:lang w:eastAsia="fr-FR"/>
        </w:rPr>
        <w:t xml:space="preserve">ensemble </w:t>
      </w:r>
      <w:r w:rsidRPr="0013653C">
        <w:rPr>
          <w:rFonts w:ascii="Marianne" w:eastAsia="Times New Roman" w:hAnsi="Marianne" w:cs="Times New Roman"/>
          <w:color w:val="000000"/>
          <w:sz w:val="20"/>
          <w:szCs w:val="20"/>
          <w:lang w:eastAsia="fr-FR"/>
        </w:rPr>
        <w:t>par</w:t>
      </w:r>
      <w:r w:rsidR="000E60C1">
        <w:rPr>
          <w:rFonts w:ascii="Marianne" w:eastAsia="Times New Roman" w:hAnsi="Marianne" w:cs="Times New Roman"/>
          <w:color w:val="000000"/>
          <w:sz w:val="20"/>
          <w:szCs w:val="20"/>
          <w:lang w:eastAsia="fr-FR"/>
        </w:rPr>
        <w:t>,</w:t>
      </w:r>
    </w:p>
    <w:p w14:paraId="5196CE7C" w14:textId="47DAEC4F" w:rsidR="00D10481" w:rsidRPr="0013653C" w:rsidRDefault="00BB60B6" w:rsidP="00CF378B">
      <w:pPr>
        <w:spacing w:after="80" w:line="240" w:lineRule="auto"/>
        <w:ind w:left="9" w:right="9"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 </w:t>
      </w:r>
      <w:r w:rsidR="000E60C1" w:rsidRPr="0013653C">
        <w:rPr>
          <w:rFonts w:ascii="Marianne" w:eastAsia="Times New Roman" w:hAnsi="Marianne" w:cs="Times New Roman"/>
          <w:color w:val="000000"/>
          <w:sz w:val="20"/>
          <w:szCs w:val="20"/>
          <w:lang w:eastAsia="fr-FR"/>
        </w:rPr>
        <w:t>Les</w:t>
      </w:r>
      <w:r w:rsidRPr="0013653C">
        <w:rPr>
          <w:rFonts w:ascii="Marianne" w:eastAsia="Times New Roman" w:hAnsi="Marianne" w:cs="Times New Roman"/>
          <w:color w:val="000000"/>
          <w:sz w:val="20"/>
          <w:szCs w:val="20"/>
          <w:lang w:eastAsia="fr-FR"/>
        </w:rPr>
        <w:t xml:space="preserve"> </w:t>
      </w:r>
      <w:r w:rsidR="004A6E9F" w:rsidRPr="0013653C">
        <w:rPr>
          <w:rFonts w:ascii="Marianne" w:eastAsia="Times New Roman" w:hAnsi="Marianne" w:cs="Times New Roman"/>
          <w:color w:val="000000"/>
          <w:sz w:val="20"/>
          <w:szCs w:val="20"/>
          <w:lang w:eastAsia="fr-FR"/>
        </w:rPr>
        <w:t>p</w:t>
      </w:r>
      <w:r w:rsidR="00D10481" w:rsidRPr="0013653C">
        <w:rPr>
          <w:rFonts w:ascii="Marianne" w:eastAsia="Times New Roman" w:hAnsi="Marianne" w:cs="Times New Roman"/>
          <w:color w:val="000000"/>
          <w:sz w:val="20"/>
          <w:szCs w:val="20"/>
          <w:lang w:eastAsia="fr-FR"/>
        </w:rPr>
        <w:t>arties ».</w:t>
      </w:r>
    </w:p>
    <w:p w14:paraId="217C43FD" w14:textId="77777777" w:rsidR="00BD7187" w:rsidRPr="0013653C" w:rsidRDefault="00BD7187" w:rsidP="00CF378B">
      <w:pPr>
        <w:spacing w:after="80" w:line="240" w:lineRule="auto"/>
        <w:ind w:left="9" w:right="9" w:firstLine="4"/>
        <w:jc w:val="both"/>
        <w:rPr>
          <w:rFonts w:ascii="Marianne" w:eastAsia="Times New Roman" w:hAnsi="Marianne" w:cs="Times New Roman"/>
          <w:color w:val="000000"/>
          <w:sz w:val="20"/>
          <w:szCs w:val="20"/>
          <w:lang w:eastAsia="fr-FR"/>
        </w:rPr>
      </w:pPr>
    </w:p>
    <w:p w14:paraId="37490BB0" w14:textId="1BC81E75" w:rsidR="00D10481" w:rsidRPr="0013653C" w:rsidRDefault="0073117B" w:rsidP="00CF378B">
      <w:pPr>
        <w:spacing w:after="80" w:line="240" w:lineRule="auto"/>
        <w:ind w:left="9" w:right="9"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Par le présent accord, l</w:t>
      </w:r>
      <w:r w:rsidR="00BB60B6" w:rsidRPr="0013653C">
        <w:rPr>
          <w:rFonts w:ascii="Marianne" w:eastAsia="Times New Roman" w:hAnsi="Marianne" w:cs="Times New Roman"/>
          <w:color w:val="000000"/>
          <w:sz w:val="20"/>
          <w:szCs w:val="20"/>
          <w:lang w:eastAsia="fr-FR"/>
        </w:rPr>
        <w:t>es p</w:t>
      </w:r>
      <w:r w:rsidRPr="0013653C">
        <w:rPr>
          <w:rFonts w:ascii="Marianne" w:eastAsia="Times New Roman" w:hAnsi="Marianne" w:cs="Times New Roman"/>
          <w:color w:val="000000"/>
          <w:sz w:val="20"/>
          <w:szCs w:val="20"/>
          <w:lang w:eastAsia="fr-FR"/>
        </w:rPr>
        <w:t xml:space="preserve">arties définissent leurs engagements respectifs relatifs à la mise en œuvre </w:t>
      </w:r>
      <w:r w:rsidRPr="00925F55">
        <w:rPr>
          <w:rFonts w:ascii="Marianne" w:eastAsia="Times New Roman" w:hAnsi="Marianne" w:cs="Times New Roman"/>
          <w:color w:val="000000"/>
          <w:sz w:val="20"/>
          <w:szCs w:val="20"/>
          <w:lang w:eastAsia="fr-FR"/>
        </w:rPr>
        <w:t>et au financement</w:t>
      </w:r>
      <w:r w:rsidRPr="0013653C">
        <w:rPr>
          <w:rFonts w:ascii="Marianne" w:eastAsia="Times New Roman" w:hAnsi="Marianne" w:cs="Times New Roman"/>
          <w:color w:val="000000"/>
          <w:sz w:val="20"/>
          <w:szCs w:val="20"/>
          <w:lang w:eastAsia="fr-FR"/>
        </w:rPr>
        <w:t xml:space="preserve"> de </w:t>
      </w:r>
      <w:r w:rsidR="00D10481" w:rsidRPr="0013653C">
        <w:rPr>
          <w:rFonts w:ascii="Marianne" w:eastAsia="Times New Roman" w:hAnsi="Marianne" w:cs="Times New Roman"/>
          <w:color w:val="000000"/>
          <w:sz w:val="20"/>
          <w:szCs w:val="20"/>
          <w:lang w:eastAsia="fr-FR"/>
        </w:rPr>
        <w:t xml:space="preserve">l’action de </w:t>
      </w:r>
      <w:r w:rsidRPr="0013653C">
        <w:rPr>
          <w:rFonts w:ascii="Marianne" w:eastAsia="Times New Roman" w:hAnsi="Marianne" w:cs="Times New Roman"/>
          <w:color w:val="000000"/>
          <w:sz w:val="20"/>
          <w:szCs w:val="20"/>
          <w:lang w:eastAsia="fr-FR"/>
        </w:rPr>
        <w:t>« mentorat de classes</w:t>
      </w:r>
      <w:r w:rsidR="00D10481" w:rsidRPr="0013653C">
        <w:rPr>
          <w:rFonts w:ascii="Marianne" w:eastAsia="Times New Roman" w:hAnsi="Marianne" w:cs="Times New Roman"/>
          <w:color w:val="000000"/>
          <w:sz w:val="20"/>
          <w:szCs w:val="20"/>
          <w:lang w:eastAsia="fr-FR"/>
        </w:rPr>
        <w:t xml:space="preserve"> agricoles ».</w:t>
      </w:r>
    </w:p>
    <w:p w14:paraId="0852436C" w14:textId="5CB81D32" w:rsidR="002835B8" w:rsidRDefault="002835B8" w:rsidP="00CF378B">
      <w:pPr>
        <w:spacing w:after="80" w:line="240" w:lineRule="auto"/>
        <w:ind w:left="9" w:right="9" w:firstLine="4"/>
        <w:jc w:val="both"/>
        <w:rPr>
          <w:rFonts w:ascii="Marianne" w:eastAsia="Times New Roman" w:hAnsi="Marianne" w:cs="Times New Roman"/>
          <w:color w:val="000000"/>
          <w:sz w:val="20"/>
          <w:szCs w:val="20"/>
          <w:u w:val="single"/>
          <w:lang w:eastAsia="fr-FR"/>
        </w:rPr>
      </w:pPr>
    </w:p>
    <w:p w14:paraId="1E44F490" w14:textId="5666F348" w:rsidR="00B438A5" w:rsidRDefault="00B438A5" w:rsidP="00CF378B">
      <w:pPr>
        <w:spacing w:after="80" w:line="240" w:lineRule="auto"/>
        <w:ind w:left="9" w:right="9" w:firstLine="4"/>
        <w:jc w:val="both"/>
        <w:rPr>
          <w:rFonts w:ascii="Marianne" w:eastAsia="Times New Roman" w:hAnsi="Marianne" w:cs="Times New Roman"/>
          <w:color w:val="000000"/>
          <w:sz w:val="20"/>
          <w:szCs w:val="20"/>
          <w:u w:val="single"/>
          <w:lang w:eastAsia="fr-FR"/>
        </w:rPr>
      </w:pPr>
    </w:p>
    <w:p w14:paraId="468FE91F" w14:textId="19EF2D8B" w:rsidR="00B438A5" w:rsidRDefault="00B438A5" w:rsidP="00CF378B">
      <w:pPr>
        <w:spacing w:after="80" w:line="240" w:lineRule="auto"/>
        <w:ind w:left="9" w:right="9" w:firstLine="4"/>
        <w:jc w:val="both"/>
        <w:rPr>
          <w:rFonts w:ascii="Marianne" w:eastAsia="Times New Roman" w:hAnsi="Marianne" w:cs="Times New Roman"/>
          <w:color w:val="000000"/>
          <w:sz w:val="20"/>
          <w:szCs w:val="20"/>
          <w:u w:val="single"/>
          <w:lang w:eastAsia="fr-FR"/>
        </w:rPr>
      </w:pPr>
    </w:p>
    <w:p w14:paraId="07B2FAD3" w14:textId="77777777" w:rsidR="00B438A5" w:rsidRPr="0013653C" w:rsidRDefault="00B438A5" w:rsidP="00CF378B">
      <w:pPr>
        <w:spacing w:after="80" w:line="240" w:lineRule="auto"/>
        <w:ind w:left="9" w:right="9" w:firstLine="4"/>
        <w:jc w:val="both"/>
        <w:rPr>
          <w:rFonts w:ascii="Marianne" w:eastAsia="Times New Roman" w:hAnsi="Marianne" w:cs="Times New Roman"/>
          <w:color w:val="000000"/>
          <w:sz w:val="20"/>
          <w:szCs w:val="20"/>
          <w:u w:val="single"/>
          <w:lang w:eastAsia="fr-FR"/>
        </w:rPr>
      </w:pPr>
    </w:p>
    <w:p w14:paraId="56F12999" w14:textId="2D045F48" w:rsidR="00D10481" w:rsidRPr="001C1B78" w:rsidRDefault="00D10481" w:rsidP="00CF378B">
      <w:pPr>
        <w:spacing w:after="80" w:line="240" w:lineRule="auto"/>
        <w:ind w:left="9" w:right="9" w:firstLine="4"/>
        <w:jc w:val="both"/>
        <w:rPr>
          <w:rFonts w:ascii="Marianne" w:eastAsia="Times New Roman" w:hAnsi="Marianne" w:cs="Times New Roman"/>
          <w:b/>
          <w:color w:val="000000"/>
          <w:sz w:val="20"/>
          <w:szCs w:val="20"/>
          <w:u w:val="single"/>
          <w:lang w:eastAsia="fr-FR"/>
        </w:rPr>
      </w:pPr>
      <w:r w:rsidRPr="001C1B78">
        <w:rPr>
          <w:rFonts w:ascii="Marianne" w:eastAsia="Times New Roman" w:hAnsi="Marianne" w:cs="Times New Roman"/>
          <w:b/>
          <w:color w:val="000000"/>
          <w:sz w:val="20"/>
          <w:szCs w:val="20"/>
          <w:u w:val="single"/>
          <w:lang w:eastAsia="fr-FR"/>
        </w:rPr>
        <w:lastRenderedPageBreak/>
        <w:t>Article 1</w:t>
      </w:r>
      <w:r w:rsidR="002835B8" w:rsidRPr="001C1B78">
        <w:rPr>
          <w:rFonts w:ascii="Marianne" w:eastAsia="Times New Roman" w:hAnsi="Marianne" w:cs="Times New Roman"/>
          <w:b/>
          <w:color w:val="000000"/>
          <w:sz w:val="20"/>
          <w:szCs w:val="20"/>
          <w:u w:val="single"/>
          <w:lang w:eastAsia="fr-FR"/>
        </w:rPr>
        <w:t xml:space="preserve"> </w:t>
      </w:r>
      <w:r w:rsidR="001C1B78" w:rsidRPr="001C1B78">
        <w:rPr>
          <w:rFonts w:ascii="Marianne" w:eastAsia="Times New Roman" w:hAnsi="Marianne" w:cs="Times New Roman"/>
          <w:b/>
          <w:color w:val="000000"/>
          <w:sz w:val="20"/>
          <w:szCs w:val="20"/>
          <w:u w:val="single"/>
          <w:lang w:eastAsia="fr-FR"/>
        </w:rPr>
        <w:t xml:space="preserve">- </w:t>
      </w:r>
      <w:r w:rsidRPr="001C1B78">
        <w:rPr>
          <w:rFonts w:ascii="Marianne" w:eastAsia="Times New Roman" w:hAnsi="Marianne" w:cs="Times New Roman"/>
          <w:b/>
          <w:color w:val="000000"/>
          <w:sz w:val="20"/>
          <w:szCs w:val="20"/>
          <w:u w:val="single"/>
          <w:lang w:eastAsia="fr-FR"/>
        </w:rPr>
        <w:t xml:space="preserve">Objectifs et mise en œuvre de </w:t>
      </w:r>
      <w:r w:rsidR="005F766F" w:rsidRPr="001C1B78">
        <w:rPr>
          <w:rFonts w:ascii="Marianne" w:eastAsia="Times New Roman" w:hAnsi="Marianne" w:cs="Times New Roman"/>
          <w:b/>
          <w:color w:val="000000"/>
          <w:sz w:val="20"/>
          <w:szCs w:val="20"/>
          <w:u w:val="single"/>
          <w:lang w:eastAsia="fr-FR"/>
        </w:rPr>
        <w:t xml:space="preserve">l’action de </w:t>
      </w:r>
      <w:r w:rsidR="002835B8" w:rsidRPr="001C1B78">
        <w:rPr>
          <w:rFonts w:ascii="Arial" w:eastAsia="Times New Roman" w:hAnsi="Arial" w:cs="Arial"/>
          <w:b/>
          <w:color w:val="000000"/>
          <w:sz w:val="20"/>
          <w:szCs w:val="20"/>
          <w:u w:val="single"/>
          <w:lang w:eastAsia="fr-FR"/>
        </w:rPr>
        <w:t>"</w:t>
      </w:r>
      <w:r w:rsidR="005F766F" w:rsidRPr="001C1B78">
        <w:rPr>
          <w:rFonts w:ascii="Marianne" w:eastAsia="Times New Roman" w:hAnsi="Marianne" w:cs="Times New Roman"/>
          <w:b/>
          <w:color w:val="000000"/>
          <w:sz w:val="20"/>
          <w:szCs w:val="20"/>
          <w:u w:val="single"/>
          <w:lang w:eastAsia="fr-FR"/>
        </w:rPr>
        <w:t>mentorat de classes agricoles</w:t>
      </w:r>
      <w:r w:rsidR="002835B8" w:rsidRPr="001C1B78">
        <w:rPr>
          <w:rFonts w:ascii="Arial" w:eastAsia="Times New Roman" w:hAnsi="Arial" w:cs="Arial"/>
          <w:b/>
          <w:color w:val="000000"/>
          <w:sz w:val="20"/>
          <w:szCs w:val="20"/>
          <w:u w:val="single"/>
          <w:lang w:eastAsia="fr-FR"/>
        </w:rPr>
        <w:t>"</w:t>
      </w:r>
    </w:p>
    <w:p w14:paraId="7CD5C897" w14:textId="3EE927C9" w:rsidR="00B5666B" w:rsidRPr="0013653C" w:rsidRDefault="00D10481" w:rsidP="00CF378B">
      <w:pPr>
        <w:spacing w:after="80" w:line="240" w:lineRule="auto"/>
        <w:ind w:left="11" w:right="11" w:firstLine="6"/>
        <w:jc w:val="both"/>
        <w:rPr>
          <w:rFonts w:ascii="Marianne" w:eastAsia="Times New Roman" w:hAnsi="Marianne" w:cs="Times New Roman"/>
          <w:color w:val="000000"/>
          <w:sz w:val="20"/>
          <w:szCs w:val="20"/>
          <w:lang w:eastAsia="fr-FR"/>
        </w:rPr>
      </w:pPr>
      <w:bookmarkStart w:id="2" w:name="_Hlk227568701"/>
      <w:r w:rsidRPr="0013653C">
        <w:rPr>
          <w:rFonts w:ascii="Marianne" w:eastAsia="Times New Roman" w:hAnsi="Marianne" w:cs="Times New Roman"/>
          <w:color w:val="000000"/>
          <w:sz w:val="20"/>
          <w:szCs w:val="20"/>
          <w:lang w:eastAsia="fr-FR"/>
        </w:rPr>
        <w:t>L'</w:t>
      </w:r>
      <w:r w:rsidR="005F766F" w:rsidRPr="0013653C">
        <w:rPr>
          <w:rFonts w:ascii="Marianne" w:eastAsia="Times New Roman" w:hAnsi="Marianne" w:cs="Times New Roman"/>
          <w:color w:val="000000"/>
          <w:sz w:val="20"/>
          <w:szCs w:val="20"/>
          <w:lang w:eastAsia="fr-FR"/>
        </w:rPr>
        <w:t>action de</w:t>
      </w:r>
      <w:r w:rsidRPr="0013653C">
        <w:rPr>
          <w:rFonts w:ascii="Marianne" w:eastAsia="Times New Roman" w:hAnsi="Marianne" w:cs="Times New Roman"/>
          <w:color w:val="000000"/>
          <w:sz w:val="20"/>
          <w:szCs w:val="20"/>
          <w:lang w:eastAsia="fr-FR"/>
        </w:rPr>
        <w:t xml:space="preserve"> « mentorat de classes </w:t>
      </w:r>
      <w:r w:rsidR="005F766F" w:rsidRPr="0013653C">
        <w:rPr>
          <w:rFonts w:ascii="Marianne" w:eastAsia="Times New Roman" w:hAnsi="Marianne" w:cs="Times New Roman"/>
          <w:color w:val="000000"/>
          <w:sz w:val="20"/>
          <w:szCs w:val="20"/>
          <w:lang w:eastAsia="fr-FR"/>
        </w:rPr>
        <w:t xml:space="preserve">agricoles </w:t>
      </w:r>
      <w:r w:rsidRPr="0013653C">
        <w:rPr>
          <w:rFonts w:ascii="Marianne" w:eastAsia="Times New Roman" w:hAnsi="Marianne" w:cs="Times New Roman"/>
          <w:color w:val="000000"/>
          <w:sz w:val="20"/>
          <w:szCs w:val="20"/>
          <w:lang w:eastAsia="fr-FR"/>
        </w:rPr>
        <w:t xml:space="preserve">» a pour objectif de permettre aux </w:t>
      </w:r>
      <w:r w:rsidR="001A64D8">
        <w:rPr>
          <w:rFonts w:ascii="Marianne" w:eastAsia="Times New Roman" w:hAnsi="Marianne" w:cs="Times New Roman"/>
          <w:color w:val="000000"/>
          <w:sz w:val="20"/>
          <w:szCs w:val="20"/>
          <w:lang w:eastAsia="fr-FR"/>
        </w:rPr>
        <w:t>étudiant</w:t>
      </w:r>
      <w:r w:rsidRPr="0013653C">
        <w:rPr>
          <w:rFonts w:ascii="Marianne" w:eastAsia="Times New Roman" w:hAnsi="Marianne" w:cs="Times New Roman"/>
          <w:color w:val="000000"/>
          <w:sz w:val="20"/>
          <w:szCs w:val="20"/>
          <w:lang w:eastAsia="fr-FR"/>
        </w:rPr>
        <w:t xml:space="preserve">s en cursus </w:t>
      </w:r>
      <w:r w:rsidR="00AC02D7" w:rsidRPr="0013653C">
        <w:rPr>
          <w:rFonts w:ascii="Marianne" w:eastAsia="Times New Roman" w:hAnsi="Marianne" w:cs="Times New Roman"/>
          <w:color w:val="000000"/>
          <w:sz w:val="20"/>
          <w:szCs w:val="20"/>
          <w:lang w:eastAsia="fr-FR"/>
        </w:rPr>
        <w:t>agricole/</w:t>
      </w:r>
      <w:r w:rsidRPr="0013653C">
        <w:rPr>
          <w:rFonts w:ascii="Marianne" w:eastAsia="Times New Roman" w:hAnsi="Marianne" w:cs="Times New Roman"/>
          <w:color w:val="000000"/>
          <w:sz w:val="20"/>
          <w:szCs w:val="20"/>
          <w:lang w:eastAsia="fr-FR"/>
        </w:rPr>
        <w:t>agroalimentaire au sein d'établissements de l'</w:t>
      </w:r>
      <w:r w:rsidR="00AC02D7" w:rsidRPr="0013653C">
        <w:rPr>
          <w:rFonts w:ascii="Marianne" w:eastAsia="Times New Roman" w:hAnsi="Marianne" w:cs="Times New Roman"/>
          <w:color w:val="000000"/>
          <w:sz w:val="20"/>
          <w:szCs w:val="20"/>
          <w:lang w:eastAsia="fr-FR"/>
        </w:rPr>
        <w:t>enseignement</w:t>
      </w:r>
      <w:r w:rsidRPr="0013653C">
        <w:rPr>
          <w:rFonts w:ascii="Marianne" w:eastAsia="Times New Roman" w:hAnsi="Marianne" w:cs="Times New Roman"/>
          <w:color w:val="000000"/>
          <w:sz w:val="20"/>
          <w:szCs w:val="20"/>
          <w:lang w:eastAsia="fr-FR"/>
        </w:rPr>
        <w:t xml:space="preserve"> agricole public ou privé</w:t>
      </w:r>
      <w:r w:rsidR="006F0B43">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 xml:space="preserve"> d'être « mentorés » par des entreprises de leur </w:t>
      </w:r>
      <w:r w:rsidR="00980939">
        <w:rPr>
          <w:rFonts w:ascii="Marianne" w:eastAsia="Times New Roman" w:hAnsi="Marianne" w:cs="Times New Roman"/>
          <w:color w:val="000000"/>
          <w:sz w:val="20"/>
          <w:szCs w:val="20"/>
          <w:lang w:eastAsia="fr-FR"/>
        </w:rPr>
        <w:t>territoire</w:t>
      </w:r>
      <w:r w:rsidRPr="0013653C">
        <w:rPr>
          <w:rFonts w:ascii="Marianne" w:eastAsia="Times New Roman" w:hAnsi="Marianne" w:cs="Times New Roman"/>
          <w:color w:val="000000"/>
          <w:sz w:val="20"/>
          <w:szCs w:val="20"/>
          <w:lang w:eastAsia="fr-FR"/>
        </w:rPr>
        <w:t xml:space="preserve">. </w:t>
      </w:r>
    </w:p>
    <w:p w14:paraId="307D4C48" w14:textId="41E4BCEB" w:rsidR="00D10481" w:rsidRPr="0013653C" w:rsidRDefault="00D10481"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L'objectif est, pour les </w:t>
      </w:r>
      <w:r w:rsidR="001A64D8">
        <w:rPr>
          <w:rFonts w:ascii="Marianne" w:eastAsia="Times New Roman" w:hAnsi="Marianne" w:cs="Times New Roman"/>
          <w:color w:val="000000"/>
          <w:sz w:val="20"/>
          <w:szCs w:val="20"/>
          <w:lang w:eastAsia="fr-FR"/>
        </w:rPr>
        <w:t>étudiant</w:t>
      </w:r>
      <w:r w:rsidRPr="0013653C">
        <w:rPr>
          <w:rFonts w:ascii="Marianne" w:eastAsia="Times New Roman" w:hAnsi="Marianne" w:cs="Times New Roman"/>
          <w:color w:val="000000"/>
          <w:sz w:val="20"/>
          <w:szCs w:val="20"/>
          <w:lang w:eastAsia="fr-FR"/>
        </w:rPr>
        <w:t>s, de</w:t>
      </w:r>
      <w:r w:rsidR="00AC02D7" w:rsidRPr="0013653C">
        <w:rPr>
          <w:rFonts w:ascii="Marianne" w:eastAsia="Times New Roman" w:hAnsi="Marianne" w:cs="Times New Roman"/>
          <w:color w:val="000000"/>
          <w:sz w:val="20"/>
          <w:szCs w:val="20"/>
          <w:lang w:eastAsia="fr-FR"/>
        </w:rPr>
        <w:t> :</w:t>
      </w:r>
    </w:p>
    <w:p w14:paraId="7BC352C3" w14:textId="77777777" w:rsidR="00027E0B" w:rsidRDefault="00027E0B"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Participer à des expériences professionnelles concrètes et se préparer à une insertion sur le marché du travail, </w:t>
      </w:r>
    </w:p>
    <w:p w14:paraId="3A2D85B1" w14:textId="687C1876" w:rsidR="00DE3E52" w:rsidRPr="0013653C" w:rsidRDefault="00DE3E52"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D</w:t>
      </w:r>
      <w:r w:rsidR="00AC02D7" w:rsidRPr="0013653C">
        <w:rPr>
          <w:rFonts w:ascii="Marianne" w:eastAsia="Times New Roman" w:hAnsi="Marianne" w:cs="Times New Roman"/>
          <w:color w:val="000000"/>
          <w:sz w:val="20"/>
          <w:szCs w:val="20"/>
          <w:lang w:eastAsia="fr-FR"/>
        </w:rPr>
        <w:t xml:space="preserve">évelopper des compétences inscrites dans les référentiels du diplôme préparé en </w:t>
      </w:r>
      <w:r w:rsidR="00AC02D7" w:rsidRPr="0013653C">
        <w:rPr>
          <w:noProof/>
          <w:sz w:val="20"/>
          <w:szCs w:val="20"/>
          <w:lang w:eastAsia="fr-FR"/>
        </w:rPr>
        <w:drawing>
          <wp:inline distT="0" distB="0" distL="0" distR="0" wp14:anchorId="20931197" wp14:editId="45168E38">
            <wp:extent cx="6096" cy="9147"/>
            <wp:effectExtent l="0" t="0" r="0" b="0"/>
            <wp:docPr id="4145" name="Picture 4145"/>
            <wp:cNvGraphicFramePr/>
            <a:graphic xmlns:a="http://schemas.openxmlformats.org/drawingml/2006/main">
              <a:graphicData uri="http://schemas.openxmlformats.org/drawingml/2006/picture">
                <pic:pic xmlns:pic="http://schemas.openxmlformats.org/drawingml/2006/picture">
                  <pic:nvPicPr>
                    <pic:cNvPr id="4145" name="Picture 4145"/>
                    <pic:cNvPicPr/>
                  </pic:nvPicPr>
                  <pic:blipFill>
                    <a:blip r:embed="rId8"/>
                    <a:stretch>
                      <a:fillRect/>
                    </a:stretch>
                  </pic:blipFill>
                  <pic:spPr>
                    <a:xfrm>
                      <a:off x="0" y="0"/>
                      <a:ext cx="6096" cy="9147"/>
                    </a:xfrm>
                    <a:prstGeom prst="rect">
                      <a:avLst/>
                    </a:prstGeom>
                  </pic:spPr>
                </pic:pic>
              </a:graphicData>
            </a:graphic>
          </wp:inline>
        </w:drawing>
      </w:r>
      <w:r w:rsidR="009A73FB" w:rsidRPr="0013653C">
        <w:rPr>
          <w:rFonts w:ascii="Marianne" w:eastAsia="Times New Roman" w:hAnsi="Marianne" w:cs="Times New Roman"/>
          <w:color w:val="000000"/>
          <w:sz w:val="20"/>
          <w:szCs w:val="20"/>
          <w:lang w:eastAsia="fr-FR"/>
        </w:rPr>
        <w:t>enrichissant leur</w:t>
      </w:r>
      <w:r w:rsidRPr="0013653C">
        <w:rPr>
          <w:rFonts w:ascii="Marianne" w:eastAsia="Times New Roman" w:hAnsi="Marianne" w:cs="Times New Roman"/>
          <w:color w:val="000000"/>
          <w:sz w:val="20"/>
          <w:szCs w:val="20"/>
          <w:lang w:eastAsia="fr-FR"/>
        </w:rPr>
        <w:t xml:space="preserve"> parcours</w:t>
      </w:r>
      <w:r w:rsidR="00B5666B" w:rsidRPr="0013653C">
        <w:rPr>
          <w:rFonts w:ascii="Marianne" w:eastAsia="Times New Roman" w:hAnsi="Marianne" w:cs="Times New Roman"/>
          <w:color w:val="000000"/>
          <w:sz w:val="20"/>
          <w:szCs w:val="20"/>
          <w:lang w:eastAsia="fr-FR"/>
        </w:rPr>
        <w:t xml:space="preserve"> d’apprentissage par des apports professionnels et pratiques</w:t>
      </w:r>
      <w:r w:rsidRPr="0013653C">
        <w:rPr>
          <w:rFonts w:ascii="Marianne" w:eastAsia="Times New Roman" w:hAnsi="Marianne" w:cs="Times New Roman"/>
          <w:color w:val="000000"/>
          <w:sz w:val="20"/>
          <w:szCs w:val="20"/>
          <w:lang w:eastAsia="fr-FR"/>
        </w:rPr>
        <w:t>,</w:t>
      </w:r>
      <w:r w:rsidR="00AC02D7" w:rsidRPr="0013653C">
        <w:rPr>
          <w:rFonts w:ascii="Marianne" w:eastAsia="Times New Roman" w:hAnsi="Marianne" w:cs="Times New Roman"/>
          <w:color w:val="000000"/>
          <w:sz w:val="20"/>
          <w:szCs w:val="20"/>
          <w:lang w:eastAsia="fr-FR"/>
        </w:rPr>
        <w:t xml:space="preserve"> </w:t>
      </w:r>
    </w:p>
    <w:p w14:paraId="7F6EAD64" w14:textId="77777777" w:rsidR="00AC02D7" w:rsidRPr="0013653C" w:rsidRDefault="005F458D"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Bénéficier</w:t>
      </w:r>
      <w:r w:rsidR="00B5666B" w:rsidRPr="0013653C">
        <w:rPr>
          <w:rFonts w:ascii="Marianne" w:eastAsia="Times New Roman" w:hAnsi="Marianne" w:cs="Times New Roman"/>
          <w:color w:val="000000"/>
          <w:sz w:val="20"/>
          <w:szCs w:val="20"/>
          <w:lang w:eastAsia="fr-FR"/>
        </w:rPr>
        <w:t xml:space="preserve"> d’</w:t>
      </w:r>
      <w:r w:rsidR="00AC02D7" w:rsidRPr="0013653C">
        <w:rPr>
          <w:rFonts w:ascii="Marianne" w:eastAsia="Times New Roman" w:hAnsi="Marianne" w:cs="Times New Roman"/>
          <w:color w:val="000000"/>
          <w:sz w:val="20"/>
          <w:szCs w:val="20"/>
          <w:lang w:eastAsia="fr-FR"/>
        </w:rPr>
        <w:t>un accompagnement individualisé dans leur parcour</w:t>
      </w:r>
      <w:r w:rsidRPr="0013653C">
        <w:rPr>
          <w:rFonts w:ascii="Marianne" w:eastAsia="Times New Roman" w:hAnsi="Marianne" w:cs="Times New Roman"/>
          <w:color w:val="000000"/>
          <w:sz w:val="20"/>
          <w:szCs w:val="20"/>
          <w:lang w:eastAsia="fr-FR"/>
        </w:rPr>
        <w:t xml:space="preserve">s de formation et vers l'emploi, </w:t>
      </w:r>
    </w:p>
    <w:p w14:paraId="53FECA37" w14:textId="589FE4AF" w:rsidR="005F458D" w:rsidRDefault="00860517" w:rsidP="00027E0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Elargir </w:t>
      </w:r>
      <w:r w:rsidR="005F458D" w:rsidRPr="0013653C">
        <w:rPr>
          <w:rFonts w:ascii="Marianne" w:eastAsia="Times New Roman" w:hAnsi="Marianne" w:cs="Times New Roman"/>
          <w:color w:val="000000"/>
          <w:sz w:val="20"/>
          <w:szCs w:val="20"/>
          <w:lang w:eastAsia="fr-FR"/>
        </w:rPr>
        <w:t xml:space="preserve">leur </w:t>
      </w:r>
      <w:r w:rsidRPr="0013653C">
        <w:rPr>
          <w:rFonts w:ascii="Marianne" w:eastAsia="Times New Roman" w:hAnsi="Marianne" w:cs="Times New Roman"/>
          <w:color w:val="000000"/>
          <w:sz w:val="20"/>
          <w:szCs w:val="20"/>
          <w:lang w:eastAsia="fr-FR"/>
        </w:rPr>
        <w:t>réseau</w:t>
      </w:r>
      <w:r w:rsidR="005F458D" w:rsidRPr="0013653C">
        <w:rPr>
          <w:rFonts w:ascii="Marianne" w:eastAsia="Times New Roman" w:hAnsi="Marianne" w:cs="Times New Roman"/>
          <w:color w:val="000000"/>
          <w:sz w:val="20"/>
          <w:szCs w:val="20"/>
          <w:lang w:eastAsia="fr-FR"/>
        </w:rPr>
        <w:t xml:space="preserve"> professionnel</w:t>
      </w:r>
      <w:r w:rsidR="00631694">
        <w:rPr>
          <w:rFonts w:ascii="Marianne" w:eastAsia="Times New Roman" w:hAnsi="Marianne" w:cs="Times New Roman"/>
          <w:color w:val="000000"/>
          <w:sz w:val="20"/>
          <w:szCs w:val="20"/>
          <w:lang w:eastAsia="fr-FR"/>
        </w:rPr>
        <w:t xml:space="preserve">, </w:t>
      </w:r>
    </w:p>
    <w:p w14:paraId="0914E146" w14:textId="78022B7B" w:rsidR="00631694" w:rsidRPr="00027E0B" w:rsidRDefault="00631694" w:rsidP="00027E0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 xml:space="preserve">Contribuer à la résorption des tensions de recrutement et au </w:t>
      </w:r>
      <w:r w:rsidR="00852FAD">
        <w:rPr>
          <w:rFonts w:ascii="Marianne" w:eastAsia="Times New Roman" w:hAnsi="Marianne" w:cs="Times New Roman"/>
          <w:color w:val="000000"/>
          <w:sz w:val="20"/>
          <w:szCs w:val="20"/>
          <w:lang w:eastAsia="fr-FR"/>
        </w:rPr>
        <w:t>renouvellement</w:t>
      </w:r>
      <w:r>
        <w:rPr>
          <w:rFonts w:ascii="Marianne" w:eastAsia="Times New Roman" w:hAnsi="Marianne" w:cs="Times New Roman"/>
          <w:color w:val="000000"/>
          <w:sz w:val="20"/>
          <w:szCs w:val="20"/>
          <w:lang w:eastAsia="fr-FR"/>
        </w:rPr>
        <w:t xml:space="preserve"> des générations. </w:t>
      </w:r>
    </w:p>
    <w:p w14:paraId="70A0879B" w14:textId="77777777" w:rsidR="004A6E9F" w:rsidRPr="0013653C" w:rsidRDefault="004A6E9F" w:rsidP="00CF378B">
      <w:pPr>
        <w:spacing w:after="80" w:line="240" w:lineRule="auto"/>
        <w:ind w:right="9"/>
        <w:jc w:val="both"/>
        <w:rPr>
          <w:rFonts w:ascii="Marianne" w:eastAsia="Times New Roman" w:hAnsi="Marianne" w:cs="Times New Roman"/>
          <w:color w:val="000000"/>
          <w:sz w:val="20"/>
          <w:szCs w:val="20"/>
          <w:lang w:eastAsia="fr-FR"/>
        </w:rPr>
      </w:pPr>
    </w:p>
    <w:p w14:paraId="597F272A" w14:textId="77777777" w:rsidR="00956CFC" w:rsidRPr="0013653C" w:rsidRDefault="00860517" w:rsidP="00CF378B">
      <w:p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L'objectif pour les entreprises </w:t>
      </w:r>
      <w:r w:rsidR="00956CFC" w:rsidRPr="0013653C">
        <w:rPr>
          <w:rFonts w:ascii="Marianne" w:eastAsia="Times New Roman" w:hAnsi="Marianne" w:cs="Times New Roman"/>
          <w:color w:val="000000"/>
          <w:sz w:val="20"/>
          <w:szCs w:val="20"/>
          <w:lang w:eastAsia="fr-FR"/>
        </w:rPr>
        <w:t xml:space="preserve">investies dans l’action de </w:t>
      </w:r>
      <w:r w:rsidRPr="0013653C">
        <w:rPr>
          <w:rFonts w:ascii="Marianne" w:eastAsia="Times New Roman" w:hAnsi="Marianne" w:cs="Times New Roman"/>
          <w:color w:val="000000"/>
          <w:sz w:val="20"/>
          <w:szCs w:val="20"/>
          <w:lang w:eastAsia="fr-FR"/>
        </w:rPr>
        <w:t xml:space="preserve">mentorat de classes </w:t>
      </w:r>
      <w:r w:rsidR="00956CFC" w:rsidRPr="0013653C">
        <w:rPr>
          <w:rFonts w:ascii="Marianne" w:eastAsia="Times New Roman" w:hAnsi="Marianne" w:cs="Times New Roman"/>
          <w:color w:val="000000"/>
          <w:sz w:val="20"/>
          <w:szCs w:val="20"/>
          <w:lang w:eastAsia="fr-FR"/>
        </w:rPr>
        <w:t xml:space="preserve">agricoles </w:t>
      </w:r>
      <w:r w:rsidRPr="0013653C">
        <w:rPr>
          <w:rFonts w:ascii="Marianne" w:eastAsia="Times New Roman" w:hAnsi="Marianne" w:cs="Times New Roman"/>
          <w:color w:val="000000"/>
          <w:sz w:val="20"/>
          <w:szCs w:val="20"/>
          <w:lang w:eastAsia="fr-FR"/>
        </w:rPr>
        <w:t xml:space="preserve">est de </w:t>
      </w:r>
      <w:r w:rsidRPr="0013653C">
        <w:rPr>
          <w:noProof/>
          <w:sz w:val="20"/>
          <w:szCs w:val="20"/>
          <w:lang w:eastAsia="fr-FR"/>
        </w:rPr>
        <w:drawing>
          <wp:inline distT="0" distB="0" distL="0" distR="0" wp14:anchorId="0D5AD54F" wp14:editId="70B5FECE">
            <wp:extent cx="21336" cy="79271"/>
            <wp:effectExtent l="0" t="0" r="0" b="0"/>
            <wp:docPr id="31927" name="Picture 31927"/>
            <wp:cNvGraphicFramePr/>
            <a:graphic xmlns:a="http://schemas.openxmlformats.org/drawingml/2006/main">
              <a:graphicData uri="http://schemas.openxmlformats.org/drawingml/2006/picture">
                <pic:pic xmlns:pic="http://schemas.openxmlformats.org/drawingml/2006/picture">
                  <pic:nvPicPr>
                    <pic:cNvPr id="31927" name="Picture 31927"/>
                    <pic:cNvPicPr/>
                  </pic:nvPicPr>
                  <pic:blipFill>
                    <a:blip r:embed="rId9"/>
                    <a:stretch>
                      <a:fillRect/>
                    </a:stretch>
                  </pic:blipFill>
                  <pic:spPr>
                    <a:xfrm>
                      <a:off x="0" y="0"/>
                      <a:ext cx="21336" cy="79271"/>
                    </a:xfrm>
                    <a:prstGeom prst="rect">
                      <a:avLst/>
                    </a:prstGeom>
                  </pic:spPr>
                </pic:pic>
              </a:graphicData>
            </a:graphic>
          </wp:inline>
        </w:drawing>
      </w:r>
      <w:r w:rsidRPr="0013653C">
        <w:rPr>
          <w:rFonts w:ascii="Marianne" w:eastAsia="Times New Roman" w:hAnsi="Marianne" w:cs="Times New Roman"/>
          <w:color w:val="000000"/>
          <w:sz w:val="20"/>
          <w:szCs w:val="20"/>
          <w:lang w:eastAsia="fr-FR"/>
        </w:rPr>
        <w:t xml:space="preserve"> </w:t>
      </w:r>
    </w:p>
    <w:p w14:paraId="7E0E58C9" w14:textId="77777777" w:rsidR="00956CFC" w:rsidRPr="0013653C" w:rsidRDefault="00956CFC"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Promouvoir</w:t>
      </w:r>
      <w:r w:rsidR="00860517" w:rsidRPr="0013653C">
        <w:rPr>
          <w:rFonts w:ascii="Marianne" w:eastAsia="Times New Roman" w:hAnsi="Marianne" w:cs="Times New Roman"/>
          <w:color w:val="000000"/>
          <w:sz w:val="20"/>
          <w:szCs w:val="20"/>
          <w:lang w:eastAsia="fr-FR"/>
        </w:rPr>
        <w:t xml:space="preserve"> leurs activités et tisser un lien étroit avec </w:t>
      </w:r>
      <w:r w:rsidR="0002349B" w:rsidRPr="0013653C">
        <w:rPr>
          <w:rFonts w:ascii="Marianne" w:eastAsia="Times New Roman" w:hAnsi="Marianne" w:cs="Times New Roman"/>
          <w:color w:val="000000"/>
          <w:sz w:val="20"/>
          <w:szCs w:val="20"/>
          <w:lang w:eastAsia="fr-FR"/>
        </w:rPr>
        <w:t xml:space="preserve">un vivier de </w:t>
      </w:r>
      <w:r w:rsidR="00860517" w:rsidRPr="0013653C">
        <w:rPr>
          <w:rFonts w:ascii="Marianne" w:eastAsia="Times New Roman" w:hAnsi="Marianne" w:cs="Times New Roman"/>
          <w:color w:val="000000"/>
          <w:sz w:val="20"/>
          <w:szCs w:val="20"/>
          <w:lang w:eastAsia="fr-FR"/>
        </w:rPr>
        <w:t>pot</w:t>
      </w:r>
      <w:r w:rsidRPr="0013653C">
        <w:rPr>
          <w:rFonts w:ascii="Marianne" w:eastAsia="Times New Roman" w:hAnsi="Marianne" w:cs="Times New Roman"/>
          <w:color w:val="000000"/>
          <w:sz w:val="20"/>
          <w:szCs w:val="20"/>
          <w:lang w:eastAsia="fr-FR"/>
        </w:rPr>
        <w:t>entiels futurs collaborateurs,</w:t>
      </w:r>
    </w:p>
    <w:p w14:paraId="17C2E0F9" w14:textId="0169A0F6" w:rsidR="00A01363" w:rsidRPr="00852FAD" w:rsidRDefault="003A17F4" w:rsidP="00852FAD">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Accroî</w:t>
      </w:r>
      <w:r w:rsidR="00860517" w:rsidRPr="0013653C">
        <w:rPr>
          <w:rFonts w:ascii="Marianne" w:eastAsia="Times New Roman" w:hAnsi="Marianne" w:cs="Times New Roman"/>
          <w:color w:val="000000"/>
          <w:sz w:val="20"/>
          <w:szCs w:val="20"/>
          <w:lang w:eastAsia="fr-FR"/>
        </w:rPr>
        <w:t>tre la renom</w:t>
      </w:r>
      <w:r w:rsidRPr="0013653C">
        <w:rPr>
          <w:rFonts w:ascii="Marianne" w:eastAsia="Times New Roman" w:hAnsi="Marianne" w:cs="Times New Roman"/>
          <w:color w:val="000000"/>
          <w:sz w:val="20"/>
          <w:szCs w:val="20"/>
          <w:lang w:eastAsia="fr-FR"/>
        </w:rPr>
        <w:t xml:space="preserve">mée des filières </w:t>
      </w:r>
      <w:r w:rsidR="00BA2437">
        <w:rPr>
          <w:rFonts w:ascii="Marianne" w:eastAsia="Times New Roman" w:hAnsi="Marianne" w:cs="Times New Roman"/>
          <w:color w:val="000000"/>
          <w:sz w:val="20"/>
          <w:szCs w:val="20"/>
          <w:lang w:eastAsia="fr-FR"/>
        </w:rPr>
        <w:t>agroindustrielles</w:t>
      </w:r>
      <w:r w:rsidRPr="0013653C">
        <w:rPr>
          <w:rFonts w:ascii="Marianne" w:eastAsia="Times New Roman" w:hAnsi="Marianne" w:cs="Times New Roman"/>
          <w:color w:val="000000"/>
          <w:sz w:val="20"/>
          <w:szCs w:val="20"/>
          <w:lang w:eastAsia="fr-FR"/>
        </w:rPr>
        <w:t xml:space="preserve"> en suscitant des vocations,</w:t>
      </w:r>
      <w:r w:rsidR="00EA0C0C" w:rsidRPr="0013653C">
        <w:rPr>
          <w:rFonts w:ascii="Marianne" w:eastAsia="Times New Roman" w:hAnsi="Marianne" w:cs="Times New Roman"/>
          <w:color w:val="000000"/>
          <w:sz w:val="20"/>
          <w:szCs w:val="20"/>
          <w:lang w:eastAsia="fr-FR"/>
        </w:rPr>
        <w:t xml:space="preserve"> </w:t>
      </w:r>
    </w:p>
    <w:p w14:paraId="2A3D6B5A" w14:textId="7CF21B4E" w:rsidR="00106D4E" w:rsidRDefault="00A01363"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S’investir dans la relation école/entreprise</w:t>
      </w:r>
      <w:r w:rsidR="00860517" w:rsidRPr="0013653C">
        <w:rPr>
          <w:rFonts w:ascii="Marianne" w:eastAsia="Times New Roman" w:hAnsi="Marianne" w:cs="Times New Roman"/>
          <w:color w:val="000000"/>
          <w:sz w:val="20"/>
          <w:szCs w:val="20"/>
          <w:lang w:eastAsia="fr-FR"/>
        </w:rPr>
        <w:t xml:space="preserve"> </w:t>
      </w:r>
      <w:r w:rsidR="000063B9" w:rsidRPr="0013653C">
        <w:rPr>
          <w:rFonts w:ascii="Marianne" w:eastAsia="Times New Roman" w:hAnsi="Marianne" w:cs="Times New Roman"/>
          <w:color w:val="000000"/>
          <w:sz w:val="20"/>
          <w:szCs w:val="20"/>
          <w:lang w:eastAsia="fr-FR"/>
        </w:rPr>
        <w:t>en transmettant des valeurs et de</w:t>
      </w:r>
      <w:r w:rsidR="00445DD2">
        <w:rPr>
          <w:rFonts w:ascii="Marianne" w:eastAsia="Times New Roman" w:hAnsi="Marianne" w:cs="Times New Roman"/>
          <w:color w:val="000000"/>
          <w:sz w:val="20"/>
          <w:szCs w:val="20"/>
          <w:lang w:eastAsia="fr-FR"/>
        </w:rPr>
        <w:t>s</w:t>
      </w:r>
      <w:r w:rsidR="000063B9" w:rsidRPr="0013653C">
        <w:rPr>
          <w:rFonts w:ascii="Marianne" w:eastAsia="Times New Roman" w:hAnsi="Marianne" w:cs="Times New Roman"/>
          <w:color w:val="000000"/>
          <w:sz w:val="20"/>
          <w:szCs w:val="20"/>
          <w:lang w:eastAsia="fr-FR"/>
        </w:rPr>
        <w:t xml:space="preserve"> </w:t>
      </w:r>
      <w:r w:rsidR="00925F55">
        <w:rPr>
          <w:rFonts w:ascii="Marianne" w:eastAsia="Times New Roman" w:hAnsi="Marianne" w:cs="Times New Roman"/>
          <w:color w:val="000000"/>
          <w:sz w:val="20"/>
          <w:szCs w:val="20"/>
          <w:lang w:eastAsia="fr-FR"/>
        </w:rPr>
        <w:br/>
      </w:r>
      <w:r w:rsidR="000063B9" w:rsidRPr="0013653C">
        <w:rPr>
          <w:rFonts w:ascii="Marianne" w:eastAsia="Times New Roman" w:hAnsi="Marianne" w:cs="Times New Roman"/>
          <w:color w:val="000000"/>
          <w:sz w:val="20"/>
          <w:szCs w:val="20"/>
          <w:lang w:eastAsia="fr-FR"/>
        </w:rPr>
        <w:t xml:space="preserve">savoir-faire, </w:t>
      </w:r>
    </w:p>
    <w:p w14:paraId="114C2CB2" w14:textId="1C8992CB" w:rsidR="000063B9" w:rsidRPr="00493A07" w:rsidRDefault="001A64D8" w:rsidP="00493A07">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Partager</w:t>
      </w:r>
      <w:r w:rsidR="00852FAD">
        <w:rPr>
          <w:rFonts w:ascii="Marianne" w:eastAsia="Times New Roman" w:hAnsi="Marianne" w:cs="Times New Roman"/>
          <w:color w:val="000000"/>
          <w:sz w:val="20"/>
          <w:szCs w:val="20"/>
          <w:lang w:eastAsia="fr-FR"/>
        </w:rPr>
        <w:t xml:space="preserve"> des problématiques et </w:t>
      </w:r>
      <w:r>
        <w:rPr>
          <w:rFonts w:ascii="Marianne" w:eastAsia="Times New Roman" w:hAnsi="Marianne" w:cs="Times New Roman"/>
          <w:color w:val="000000"/>
          <w:sz w:val="20"/>
          <w:szCs w:val="20"/>
          <w:lang w:eastAsia="fr-FR"/>
        </w:rPr>
        <w:t>bénéficier</w:t>
      </w:r>
      <w:r w:rsidR="00852FAD">
        <w:rPr>
          <w:rFonts w:ascii="Marianne" w:eastAsia="Times New Roman" w:hAnsi="Marianne" w:cs="Times New Roman"/>
          <w:color w:val="000000"/>
          <w:sz w:val="20"/>
          <w:szCs w:val="20"/>
          <w:lang w:eastAsia="fr-FR"/>
        </w:rPr>
        <w:t xml:space="preserve"> de l’expertise des </w:t>
      </w:r>
      <w:r>
        <w:rPr>
          <w:rFonts w:ascii="Marianne" w:eastAsia="Times New Roman" w:hAnsi="Marianne" w:cs="Times New Roman"/>
          <w:color w:val="000000"/>
          <w:sz w:val="20"/>
          <w:szCs w:val="20"/>
          <w:lang w:eastAsia="fr-FR"/>
        </w:rPr>
        <w:t xml:space="preserve">étudiants mentorés, </w:t>
      </w:r>
      <w:r w:rsidR="000063B9" w:rsidRPr="00493A07">
        <w:rPr>
          <w:rFonts w:ascii="Marianne" w:eastAsia="Times New Roman" w:hAnsi="Marianne" w:cs="Times New Roman"/>
          <w:color w:val="000000"/>
          <w:sz w:val="20"/>
          <w:szCs w:val="20"/>
          <w:lang w:eastAsia="fr-FR"/>
        </w:rPr>
        <w:t xml:space="preserve">sur </w:t>
      </w:r>
      <w:r w:rsidR="004B2222">
        <w:rPr>
          <w:rFonts w:ascii="Marianne" w:eastAsia="Times New Roman" w:hAnsi="Marianne" w:cs="Times New Roman"/>
          <w:color w:val="000000"/>
          <w:sz w:val="20"/>
          <w:szCs w:val="20"/>
          <w:lang w:eastAsia="fr-FR"/>
        </w:rPr>
        <w:t>des projets de R&amp;</w:t>
      </w:r>
      <w:r w:rsidR="00B20FA5">
        <w:rPr>
          <w:rFonts w:ascii="Marianne" w:eastAsia="Times New Roman" w:hAnsi="Marianne" w:cs="Times New Roman"/>
          <w:color w:val="000000"/>
          <w:sz w:val="20"/>
          <w:szCs w:val="20"/>
          <w:lang w:eastAsia="fr-FR"/>
        </w:rPr>
        <w:t>D, d’innovation, de benchmarking, de marketing, de création</w:t>
      </w:r>
      <w:r w:rsidR="007912FF">
        <w:rPr>
          <w:rFonts w:ascii="Marianne" w:eastAsia="Times New Roman" w:hAnsi="Marianne" w:cs="Times New Roman"/>
          <w:color w:val="000000"/>
          <w:sz w:val="20"/>
          <w:szCs w:val="20"/>
          <w:lang w:eastAsia="fr-FR"/>
        </w:rPr>
        <w:t xml:space="preserve"> </w:t>
      </w:r>
      <w:r w:rsidR="00B20FA5">
        <w:rPr>
          <w:rFonts w:ascii="Marianne" w:eastAsia="Times New Roman" w:hAnsi="Marianne" w:cs="Times New Roman"/>
          <w:color w:val="000000"/>
          <w:sz w:val="20"/>
          <w:szCs w:val="20"/>
          <w:lang w:eastAsia="fr-FR"/>
        </w:rPr>
        <w:t>d</w:t>
      </w:r>
      <w:r w:rsidR="007912FF">
        <w:rPr>
          <w:rFonts w:ascii="Marianne" w:eastAsia="Times New Roman" w:hAnsi="Marianne" w:cs="Times New Roman"/>
          <w:color w:val="000000"/>
          <w:sz w:val="20"/>
          <w:szCs w:val="20"/>
          <w:lang w:eastAsia="fr-FR"/>
        </w:rPr>
        <w:t>e</w:t>
      </w:r>
      <w:r w:rsidR="00B20FA5">
        <w:rPr>
          <w:rFonts w:ascii="Marianne" w:eastAsia="Times New Roman" w:hAnsi="Marianne" w:cs="Times New Roman"/>
          <w:color w:val="000000"/>
          <w:sz w:val="20"/>
          <w:szCs w:val="20"/>
          <w:lang w:eastAsia="fr-FR"/>
        </w:rPr>
        <w:t xml:space="preserve"> </w:t>
      </w:r>
      <w:r w:rsidR="007912FF">
        <w:rPr>
          <w:rFonts w:ascii="Marianne" w:eastAsia="Times New Roman" w:hAnsi="Marianne" w:cs="Times New Roman"/>
          <w:color w:val="000000"/>
          <w:sz w:val="20"/>
          <w:szCs w:val="20"/>
          <w:lang w:eastAsia="fr-FR"/>
        </w:rPr>
        <w:t>nouveaux</w:t>
      </w:r>
      <w:r w:rsidR="00B20FA5">
        <w:rPr>
          <w:rFonts w:ascii="Marianne" w:eastAsia="Times New Roman" w:hAnsi="Marianne" w:cs="Times New Roman"/>
          <w:color w:val="000000"/>
          <w:sz w:val="20"/>
          <w:szCs w:val="20"/>
          <w:lang w:eastAsia="fr-FR"/>
        </w:rPr>
        <w:t xml:space="preserve"> produits/</w:t>
      </w:r>
      <w:r w:rsidR="007912FF">
        <w:rPr>
          <w:rFonts w:ascii="Marianne" w:eastAsia="Times New Roman" w:hAnsi="Marianne" w:cs="Times New Roman"/>
          <w:color w:val="000000"/>
          <w:sz w:val="20"/>
          <w:szCs w:val="20"/>
          <w:lang w:eastAsia="fr-FR"/>
        </w:rPr>
        <w:t>nouvelles</w:t>
      </w:r>
      <w:r w:rsidR="00B20FA5">
        <w:rPr>
          <w:rFonts w:ascii="Marianne" w:eastAsia="Times New Roman" w:hAnsi="Marianne" w:cs="Times New Roman"/>
          <w:color w:val="000000"/>
          <w:sz w:val="20"/>
          <w:szCs w:val="20"/>
          <w:lang w:eastAsia="fr-FR"/>
        </w:rPr>
        <w:t xml:space="preserve"> activités, </w:t>
      </w:r>
      <w:r w:rsidR="007912FF">
        <w:rPr>
          <w:rFonts w:ascii="Marianne" w:eastAsia="Times New Roman" w:hAnsi="Marianne" w:cs="Times New Roman"/>
          <w:color w:val="000000"/>
          <w:sz w:val="20"/>
          <w:szCs w:val="20"/>
          <w:lang w:eastAsia="fr-FR"/>
        </w:rPr>
        <w:t xml:space="preserve">de management, </w:t>
      </w:r>
      <w:r w:rsidR="00B20FA5">
        <w:rPr>
          <w:rFonts w:ascii="Marianne" w:eastAsia="Times New Roman" w:hAnsi="Marianne" w:cs="Times New Roman"/>
          <w:color w:val="000000"/>
          <w:sz w:val="20"/>
          <w:szCs w:val="20"/>
          <w:lang w:eastAsia="fr-FR"/>
        </w:rPr>
        <w:t xml:space="preserve">ainsi sur </w:t>
      </w:r>
      <w:r w:rsidR="004B2222">
        <w:rPr>
          <w:rFonts w:ascii="Marianne" w:eastAsia="Times New Roman" w:hAnsi="Marianne" w:cs="Times New Roman"/>
          <w:color w:val="000000"/>
          <w:sz w:val="20"/>
          <w:szCs w:val="20"/>
          <w:lang w:eastAsia="fr-FR"/>
        </w:rPr>
        <w:t>d</w:t>
      </w:r>
      <w:r w:rsidR="000063B9" w:rsidRPr="00493A07">
        <w:rPr>
          <w:rFonts w:ascii="Marianne" w:eastAsia="Times New Roman" w:hAnsi="Marianne" w:cs="Times New Roman"/>
          <w:color w:val="000000"/>
          <w:sz w:val="20"/>
          <w:szCs w:val="20"/>
          <w:lang w:eastAsia="fr-FR"/>
        </w:rPr>
        <w:t xml:space="preserve">es enjeux </w:t>
      </w:r>
      <w:r w:rsidR="009A17AC" w:rsidRPr="00493A07">
        <w:rPr>
          <w:rFonts w:ascii="Marianne" w:eastAsia="Times New Roman" w:hAnsi="Marianne" w:cs="Times New Roman"/>
          <w:color w:val="000000"/>
          <w:sz w:val="20"/>
          <w:szCs w:val="20"/>
          <w:lang w:eastAsia="fr-FR"/>
        </w:rPr>
        <w:t xml:space="preserve">liés </w:t>
      </w:r>
      <w:r w:rsidR="000063B9" w:rsidRPr="00493A07">
        <w:rPr>
          <w:rFonts w:ascii="Marianne" w:eastAsia="Times New Roman" w:hAnsi="Marianne" w:cs="Times New Roman"/>
          <w:color w:val="000000"/>
          <w:sz w:val="20"/>
          <w:szCs w:val="20"/>
          <w:lang w:eastAsia="fr-FR"/>
        </w:rPr>
        <w:t xml:space="preserve">notamment </w:t>
      </w:r>
      <w:r w:rsidR="009A17AC" w:rsidRPr="00493A07">
        <w:rPr>
          <w:rFonts w:ascii="Marianne" w:eastAsia="Times New Roman" w:hAnsi="Marianne" w:cs="Times New Roman"/>
          <w:color w:val="000000"/>
          <w:sz w:val="20"/>
          <w:szCs w:val="20"/>
          <w:lang w:eastAsia="fr-FR"/>
        </w:rPr>
        <w:t xml:space="preserve">aux </w:t>
      </w:r>
      <w:r w:rsidR="00EE27E7" w:rsidRPr="00493A07">
        <w:rPr>
          <w:rFonts w:ascii="Marianne" w:eastAsia="Times New Roman" w:hAnsi="Marianne" w:cs="Times New Roman"/>
          <w:color w:val="000000"/>
          <w:sz w:val="20"/>
          <w:szCs w:val="20"/>
          <w:lang w:eastAsia="fr-FR"/>
        </w:rPr>
        <w:t>transitions agroécologique, climatique</w:t>
      </w:r>
      <w:r w:rsidR="000063B9" w:rsidRPr="00493A07">
        <w:rPr>
          <w:rFonts w:ascii="Marianne" w:eastAsia="Times New Roman" w:hAnsi="Marianne" w:cs="Times New Roman"/>
          <w:color w:val="000000"/>
          <w:sz w:val="20"/>
          <w:szCs w:val="20"/>
          <w:lang w:eastAsia="fr-FR"/>
        </w:rPr>
        <w:t xml:space="preserve"> et </w:t>
      </w:r>
      <w:r w:rsidR="004B2222">
        <w:rPr>
          <w:rFonts w:ascii="Marianne" w:eastAsia="Times New Roman" w:hAnsi="Marianne" w:cs="Times New Roman"/>
          <w:color w:val="000000"/>
          <w:sz w:val="20"/>
          <w:szCs w:val="20"/>
          <w:lang w:eastAsia="fr-FR"/>
        </w:rPr>
        <w:t xml:space="preserve">de </w:t>
      </w:r>
      <w:r w:rsidR="000063B9" w:rsidRPr="00493A07">
        <w:rPr>
          <w:rFonts w:ascii="Marianne" w:eastAsia="Times New Roman" w:hAnsi="Marianne" w:cs="Times New Roman"/>
          <w:color w:val="000000"/>
          <w:sz w:val="20"/>
          <w:szCs w:val="20"/>
          <w:lang w:eastAsia="fr-FR"/>
        </w:rPr>
        <w:t xml:space="preserve">souveraineté </w:t>
      </w:r>
      <w:r w:rsidR="000063B9" w:rsidRPr="0013653C">
        <w:rPr>
          <w:noProof/>
          <w:lang w:eastAsia="fr-FR"/>
        </w:rPr>
        <w:drawing>
          <wp:inline distT="0" distB="0" distL="0" distR="0" wp14:anchorId="10FD0D24" wp14:editId="56EDCB8F">
            <wp:extent cx="3048" cy="3049"/>
            <wp:effectExtent l="0" t="0" r="0" b="0"/>
            <wp:docPr id="6788" name="Picture 6788"/>
            <wp:cNvGraphicFramePr/>
            <a:graphic xmlns:a="http://schemas.openxmlformats.org/drawingml/2006/main">
              <a:graphicData uri="http://schemas.openxmlformats.org/drawingml/2006/picture">
                <pic:pic xmlns:pic="http://schemas.openxmlformats.org/drawingml/2006/picture">
                  <pic:nvPicPr>
                    <pic:cNvPr id="6788" name="Picture 6788"/>
                    <pic:cNvPicPr/>
                  </pic:nvPicPr>
                  <pic:blipFill>
                    <a:blip r:embed="rId10"/>
                    <a:stretch>
                      <a:fillRect/>
                    </a:stretch>
                  </pic:blipFill>
                  <pic:spPr>
                    <a:xfrm>
                      <a:off x="0" y="0"/>
                      <a:ext cx="3048" cy="3049"/>
                    </a:xfrm>
                    <a:prstGeom prst="rect">
                      <a:avLst/>
                    </a:prstGeom>
                  </pic:spPr>
                </pic:pic>
              </a:graphicData>
            </a:graphic>
          </wp:inline>
        </w:drawing>
      </w:r>
      <w:r w:rsidR="000063B9" w:rsidRPr="00493A07">
        <w:rPr>
          <w:rFonts w:ascii="Marianne" w:eastAsia="Times New Roman" w:hAnsi="Marianne" w:cs="Times New Roman"/>
          <w:color w:val="000000"/>
          <w:sz w:val="20"/>
          <w:szCs w:val="20"/>
          <w:lang w:eastAsia="fr-FR"/>
        </w:rPr>
        <w:t>alimentaire.</w:t>
      </w:r>
    </w:p>
    <w:p w14:paraId="325B69B4" w14:textId="77777777" w:rsidR="004A6E9F" w:rsidRPr="0013653C" w:rsidRDefault="004A6E9F" w:rsidP="00CF378B">
      <w:pPr>
        <w:spacing w:after="80" w:line="240" w:lineRule="auto"/>
        <w:ind w:right="9"/>
        <w:jc w:val="both"/>
        <w:rPr>
          <w:rFonts w:ascii="Marianne" w:eastAsia="Times New Roman" w:hAnsi="Marianne" w:cs="Times New Roman"/>
          <w:color w:val="000000"/>
          <w:sz w:val="20"/>
          <w:szCs w:val="20"/>
          <w:lang w:eastAsia="fr-FR"/>
        </w:rPr>
      </w:pPr>
    </w:p>
    <w:p w14:paraId="77F2EB57" w14:textId="77777777" w:rsidR="006A4003" w:rsidRPr="0013653C" w:rsidRDefault="00EE08D3" w:rsidP="00CF378B">
      <w:p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L’action de </w:t>
      </w:r>
      <w:r w:rsidR="000063B9" w:rsidRPr="0013653C">
        <w:rPr>
          <w:rFonts w:ascii="Marianne" w:eastAsia="Times New Roman" w:hAnsi="Marianne" w:cs="Times New Roman"/>
          <w:color w:val="000000"/>
          <w:sz w:val="20"/>
          <w:szCs w:val="20"/>
          <w:lang w:eastAsia="fr-FR"/>
        </w:rPr>
        <w:t xml:space="preserve">mentorat de classes </w:t>
      </w:r>
      <w:r w:rsidRPr="0013653C">
        <w:rPr>
          <w:rFonts w:ascii="Marianne" w:eastAsia="Times New Roman" w:hAnsi="Marianne" w:cs="Times New Roman"/>
          <w:color w:val="000000"/>
          <w:sz w:val="20"/>
          <w:szCs w:val="20"/>
          <w:lang w:eastAsia="fr-FR"/>
        </w:rPr>
        <w:t xml:space="preserve">agricoles </w:t>
      </w:r>
      <w:r w:rsidR="009A17AC" w:rsidRPr="0013653C">
        <w:rPr>
          <w:rFonts w:ascii="Marianne" w:eastAsia="Times New Roman" w:hAnsi="Marianne" w:cs="Times New Roman"/>
          <w:color w:val="000000"/>
          <w:sz w:val="20"/>
          <w:szCs w:val="20"/>
          <w:lang w:eastAsia="fr-FR"/>
        </w:rPr>
        <w:t xml:space="preserve">se décline </w:t>
      </w:r>
      <w:r w:rsidR="006A4003" w:rsidRPr="0013653C">
        <w:rPr>
          <w:rFonts w:ascii="Marianne" w:eastAsia="Times New Roman" w:hAnsi="Marianne" w:cs="Times New Roman"/>
          <w:color w:val="000000"/>
          <w:sz w:val="20"/>
          <w:szCs w:val="20"/>
          <w:lang w:eastAsia="fr-FR"/>
        </w:rPr>
        <w:t>sous forme d</w:t>
      </w:r>
      <w:r w:rsidR="001E7147" w:rsidRPr="0013653C">
        <w:rPr>
          <w:rFonts w:ascii="Marianne" w:eastAsia="Times New Roman" w:hAnsi="Marianne" w:cs="Times New Roman"/>
          <w:color w:val="000000"/>
          <w:sz w:val="20"/>
          <w:szCs w:val="20"/>
          <w:lang w:eastAsia="fr-FR"/>
        </w:rPr>
        <w:t>e :</w:t>
      </w:r>
    </w:p>
    <w:p w14:paraId="3D3B575A" w14:textId="77777777" w:rsidR="00D52E74" w:rsidRPr="0013653C" w:rsidRDefault="000063B9"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Un </w:t>
      </w:r>
      <w:r w:rsidRPr="0013653C">
        <w:rPr>
          <w:rFonts w:ascii="Marianne" w:eastAsia="Times New Roman" w:hAnsi="Marianne" w:cs="Times New Roman"/>
          <w:b/>
          <w:color w:val="000000"/>
          <w:sz w:val="20"/>
          <w:szCs w:val="20"/>
          <w:lang w:eastAsia="fr-FR"/>
        </w:rPr>
        <w:t>mentorat de projet</w:t>
      </w:r>
      <w:r w:rsidRPr="0013653C">
        <w:rPr>
          <w:rFonts w:ascii="Marianne" w:eastAsia="Times New Roman" w:hAnsi="Marianne" w:cs="Times New Roman"/>
          <w:color w:val="000000"/>
          <w:sz w:val="20"/>
          <w:szCs w:val="20"/>
          <w:lang w:eastAsia="fr-FR"/>
        </w:rPr>
        <w:t xml:space="preserve">, dont l'objectif </w:t>
      </w:r>
      <w:r w:rsidR="006A4003" w:rsidRPr="0013653C">
        <w:rPr>
          <w:rFonts w:ascii="Marianne" w:eastAsia="Times New Roman" w:hAnsi="Marianne" w:cs="Times New Roman"/>
          <w:color w:val="000000"/>
          <w:sz w:val="20"/>
          <w:szCs w:val="20"/>
          <w:lang w:eastAsia="fr-FR"/>
        </w:rPr>
        <w:t>consiste à transmettre</w:t>
      </w:r>
      <w:r w:rsidRPr="0013653C">
        <w:rPr>
          <w:rFonts w:ascii="Marianne" w:eastAsia="Times New Roman" w:hAnsi="Marianne" w:cs="Times New Roman"/>
          <w:color w:val="000000"/>
          <w:sz w:val="20"/>
          <w:szCs w:val="20"/>
          <w:lang w:eastAsia="fr-FR"/>
        </w:rPr>
        <w:t xml:space="preserve"> de</w:t>
      </w:r>
      <w:r w:rsidR="006A4003" w:rsidRPr="0013653C">
        <w:rPr>
          <w:rFonts w:ascii="Marianne" w:eastAsia="Times New Roman" w:hAnsi="Marianne" w:cs="Times New Roman"/>
          <w:color w:val="000000"/>
          <w:sz w:val="20"/>
          <w:szCs w:val="20"/>
          <w:lang w:eastAsia="fr-FR"/>
        </w:rPr>
        <w:t>s</w:t>
      </w:r>
      <w:r w:rsidRPr="0013653C">
        <w:rPr>
          <w:rFonts w:ascii="Marianne" w:eastAsia="Times New Roman" w:hAnsi="Marianne" w:cs="Times New Roman"/>
          <w:color w:val="000000"/>
          <w:sz w:val="20"/>
          <w:szCs w:val="20"/>
          <w:lang w:eastAsia="fr-FR"/>
        </w:rPr>
        <w:t xml:space="preserve"> compétences techniques et transversales par le biais d'interve</w:t>
      </w:r>
      <w:r w:rsidR="00D52E74" w:rsidRPr="0013653C">
        <w:rPr>
          <w:rFonts w:ascii="Marianne" w:eastAsia="Times New Roman" w:hAnsi="Marianne" w:cs="Times New Roman"/>
          <w:color w:val="000000"/>
          <w:sz w:val="20"/>
          <w:szCs w:val="20"/>
          <w:lang w:eastAsia="fr-FR"/>
        </w:rPr>
        <w:t>ntions ou d'ateliers pratiques en lien avec le contenu des apprentissages</w:t>
      </w:r>
      <w:r w:rsidR="00087096" w:rsidRPr="0013653C">
        <w:rPr>
          <w:rFonts w:ascii="Marianne" w:eastAsia="Times New Roman" w:hAnsi="Marianne" w:cs="Times New Roman"/>
          <w:color w:val="000000"/>
          <w:sz w:val="20"/>
          <w:szCs w:val="20"/>
          <w:lang w:eastAsia="fr-FR"/>
        </w:rPr>
        <w:t>.</w:t>
      </w:r>
    </w:p>
    <w:p w14:paraId="2892DD28" w14:textId="368F524B" w:rsidR="00087096" w:rsidRPr="0013653C" w:rsidRDefault="00087096" w:rsidP="00CF378B">
      <w:pPr>
        <w:pStyle w:val="Paragraphedeliste"/>
        <w:autoSpaceDE w:val="0"/>
        <w:autoSpaceDN w:val="0"/>
        <w:adjustRightInd w:val="0"/>
        <w:spacing w:after="80" w:line="240" w:lineRule="auto"/>
        <w:jc w:val="both"/>
        <w:rPr>
          <w:rFonts w:ascii="Marianne" w:hAnsi="Marianne" w:cs="Arial"/>
          <w:sz w:val="20"/>
          <w:szCs w:val="20"/>
        </w:rPr>
      </w:pPr>
      <w:r w:rsidRPr="0013653C">
        <w:rPr>
          <w:rFonts w:ascii="Marianne" w:hAnsi="Marianne" w:cs="Arial"/>
          <w:sz w:val="20"/>
          <w:szCs w:val="20"/>
        </w:rPr>
        <w:t xml:space="preserve">Idéalement, le mentorat de projet donne lieu à une/des visite(s) d’entreprise, permettant une meilleure </w:t>
      </w:r>
      <w:r w:rsidR="00B5089E">
        <w:rPr>
          <w:rFonts w:ascii="Marianne" w:hAnsi="Marianne" w:cs="Arial"/>
          <w:sz w:val="20"/>
          <w:szCs w:val="20"/>
        </w:rPr>
        <w:t xml:space="preserve">imprégnation </w:t>
      </w:r>
      <w:r w:rsidRPr="0013653C">
        <w:rPr>
          <w:rFonts w:ascii="Marianne" w:hAnsi="Marianne" w:cs="Arial"/>
          <w:sz w:val="20"/>
          <w:szCs w:val="20"/>
        </w:rPr>
        <w:t>de l’environnement professionnel des mentorés en situation réelle.</w:t>
      </w:r>
    </w:p>
    <w:p w14:paraId="64ECD42E" w14:textId="020CF071" w:rsidR="00045C50" w:rsidRPr="00944F7E" w:rsidRDefault="000063B9" w:rsidP="00CF378B">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Un </w:t>
      </w:r>
      <w:r w:rsidRPr="0013653C">
        <w:rPr>
          <w:rFonts w:ascii="Marianne" w:eastAsia="Times New Roman" w:hAnsi="Marianne" w:cs="Times New Roman"/>
          <w:b/>
          <w:color w:val="000000"/>
          <w:sz w:val="20"/>
          <w:szCs w:val="20"/>
          <w:lang w:eastAsia="fr-FR"/>
        </w:rPr>
        <w:t>mentorat de carrière</w:t>
      </w:r>
      <w:r w:rsidRPr="0013653C">
        <w:rPr>
          <w:rFonts w:ascii="Marianne" w:eastAsia="Times New Roman" w:hAnsi="Marianne" w:cs="Times New Roman"/>
          <w:color w:val="000000"/>
          <w:sz w:val="20"/>
          <w:szCs w:val="20"/>
          <w:lang w:eastAsia="fr-FR"/>
        </w:rPr>
        <w:t xml:space="preserve">, </w:t>
      </w:r>
      <w:r w:rsidR="00E24A78">
        <w:rPr>
          <w:rFonts w:ascii="Marianne" w:eastAsia="Times New Roman" w:hAnsi="Marianne" w:cs="Times New Roman"/>
          <w:color w:val="000000"/>
          <w:sz w:val="20"/>
          <w:szCs w:val="20"/>
          <w:lang w:eastAsia="fr-FR"/>
        </w:rPr>
        <w:t xml:space="preserve">qui se concrétise par un </w:t>
      </w:r>
      <w:r w:rsidR="00E24A78" w:rsidRPr="0013653C">
        <w:rPr>
          <w:rFonts w:ascii="Marianne" w:eastAsia="Times New Roman" w:hAnsi="Marianne" w:cs="Times New Roman"/>
          <w:color w:val="000000"/>
          <w:sz w:val="20"/>
          <w:szCs w:val="20"/>
          <w:lang w:eastAsia="fr-FR"/>
        </w:rPr>
        <w:t>accompagnement</w:t>
      </w:r>
      <w:r w:rsidR="00E24A78">
        <w:rPr>
          <w:rFonts w:ascii="Marianne" w:eastAsia="Times New Roman" w:hAnsi="Marianne" w:cs="Times New Roman"/>
          <w:color w:val="000000"/>
          <w:sz w:val="20"/>
          <w:szCs w:val="20"/>
          <w:lang w:eastAsia="fr-FR"/>
        </w:rPr>
        <w:t xml:space="preserve"> des </w:t>
      </w:r>
      <w:r w:rsidR="00563865">
        <w:rPr>
          <w:rFonts w:ascii="Marianne" w:eastAsia="Times New Roman" w:hAnsi="Marianne" w:cs="Times New Roman"/>
          <w:color w:val="000000"/>
          <w:sz w:val="20"/>
          <w:szCs w:val="20"/>
          <w:lang w:eastAsia="fr-FR"/>
        </w:rPr>
        <w:t xml:space="preserve">étudiants </w:t>
      </w:r>
      <w:r w:rsidR="00E24A78">
        <w:rPr>
          <w:rFonts w:ascii="Marianne" w:eastAsia="Times New Roman" w:hAnsi="Marianne" w:cs="Times New Roman"/>
          <w:color w:val="000000"/>
          <w:sz w:val="20"/>
          <w:szCs w:val="20"/>
          <w:lang w:eastAsia="fr-FR"/>
        </w:rPr>
        <w:t xml:space="preserve">par le mentor </w:t>
      </w:r>
      <w:r w:rsidR="00563865">
        <w:rPr>
          <w:rFonts w:ascii="Marianne" w:eastAsia="Times New Roman" w:hAnsi="Marianne" w:cs="Times New Roman"/>
          <w:color w:val="000000"/>
          <w:sz w:val="20"/>
          <w:szCs w:val="20"/>
          <w:lang w:eastAsia="fr-FR"/>
        </w:rPr>
        <w:t xml:space="preserve">pour </w:t>
      </w:r>
      <w:r w:rsidR="00EA1B42">
        <w:rPr>
          <w:rFonts w:ascii="Marianne" w:eastAsia="Times New Roman" w:hAnsi="Marianne" w:cs="Times New Roman"/>
          <w:color w:val="000000"/>
          <w:sz w:val="20"/>
          <w:szCs w:val="20"/>
          <w:lang w:eastAsia="fr-FR"/>
        </w:rPr>
        <w:t xml:space="preserve">la consolidation </w:t>
      </w:r>
      <w:r w:rsidR="00D43B9E" w:rsidRPr="0013653C">
        <w:rPr>
          <w:rFonts w:ascii="Marianne" w:eastAsia="Times New Roman" w:hAnsi="Marianne" w:cs="Times New Roman"/>
          <w:color w:val="000000"/>
          <w:sz w:val="20"/>
          <w:szCs w:val="20"/>
          <w:lang w:eastAsia="fr-FR"/>
        </w:rPr>
        <w:t xml:space="preserve">de </w:t>
      </w:r>
      <w:r w:rsidRPr="0013653C">
        <w:rPr>
          <w:rFonts w:ascii="Marianne" w:eastAsia="Times New Roman" w:hAnsi="Marianne" w:cs="Times New Roman"/>
          <w:color w:val="000000"/>
          <w:sz w:val="20"/>
          <w:szCs w:val="20"/>
          <w:lang w:eastAsia="fr-FR"/>
        </w:rPr>
        <w:t>leur projet professionnel.</w:t>
      </w:r>
      <w:r w:rsidR="007912FF">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Le mentorat de carrière se déroule de manière individuelle ou par petits groupes</w:t>
      </w:r>
      <w:r w:rsidR="008C18F0">
        <w:rPr>
          <w:rFonts w:ascii="Marianne" w:eastAsia="Times New Roman" w:hAnsi="Marianne" w:cs="Times New Roman"/>
          <w:color w:val="000000"/>
          <w:sz w:val="20"/>
          <w:szCs w:val="20"/>
          <w:lang w:eastAsia="fr-FR"/>
        </w:rPr>
        <w:t xml:space="preserve"> et </w:t>
      </w:r>
      <w:r w:rsidR="007912FF">
        <w:rPr>
          <w:rFonts w:ascii="Marianne" w:eastAsia="Times New Roman" w:hAnsi="Marianne" w:cs="Times New Roman"/>
          <w:color w:val="000000"/>
          <w:sz w:val="20"/>
          <w:szCs w:val="20"/>
          <w:lang w:eastAsia="fr-FR"/>
        </w:rPr>
        <w:t xml:space="preserve">vise à </w:t>
      </w:r>
      <w:r w:rsidR="00EA1B42">
        <w:rPr>
          <w:rFonts w:ascii="Marianne" w:eastAsia="Times New Roman" w:hAnsi="Marianne" w:cs="Times New Roman"/>
          <w:color w:val="000000"/>
          <w:sz w:val="20"/>
          <w:szCs w:val="20"/>
          <w:lang w:eastAsia="fr-FR"/>
        </w:rPr>
        <w:t>améliorer l’insertion professionnelle des étudiants</w:t>
      </w:r>
      <w:r w:rsidR="00944F7E">
        <w:rPr>
          <w:rFonts w:ascii="Marianne" w:eastAsia="Times New Roman" w:hAnsi="Marianne" w:cs="Times New Roman"/>
          <w:color w:val="000000"/>
          <w:sz w:val="20"/>
          <w:szCs w:val="20"/>
          <w:lang w:eastAsia="fr-FR"/>
        </w:rPr>
        <w:t xml:space="preserve"> mentorés</w:t>
      </w:r>
      <w:r w:rsidR="00EA1B42">
        <w:rPr>
          <w:rFonts w:ascii="Marianne" w:eastAsia="Times New Roman" w:hAnsi="Marianne" w:cs="Times New Roman"/>
          <w:color w:val="000000"/>
          <w:sz w:val="20"/>
          <w:szCs w:val="20"/>
          <w:lang w:eastAsia="fr-FR"/>
        </w:rPr>
        <w:t xml:space="preserve">. </w:t>
      </w:r>
    </w:p>
    <w:p w14:paraId="5E3D165C" w14:textId="0E8DADA9" w:rsidR="00272FEB" w:rsidRPr="0013653C" w:rsidRDefault="00045C50" w:rsidP="00323949">
      <w:p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En outre, </w:t>
      </w:r>
      <w:r w:rsidR="0032665B" w:rsidRPr="0013653C">
        <w:rPr>
          <w:rFonts w:ascii="Marianne" w:eastAsia="Times New Roman" w:hAnsi="Marianne" w:cs="Times New Roman"/>
          <w:color w:val="000000"/>
          <w:sz w:val="20"/>
          <w:szCs w:val="20"/>
          <w:lang w:eastAsia="fr-FR"/>
        </w:rPr>
        <w:t xml:space="preserve">l’élaboration </w:t>
      </w:r>
      <w:r w:rsidR="007F5DEE" w:rsidRPr="000A1EF4">
        <w:rPr>
          <w:rFonts w:ascii="Marianne" w:eastAsia="Times New Roman" w:hAnsi="Marianne" w:cs="Times New Roman"/>
          <w:color w:val="000000"/>
          <w:sz w:val="20"/>
          <w:szCs w:val="20"/>
          <w:lang w:eastAsia="fr-FR"/>
        </w:rPr>
        <w:t>conjointe</w:t>
      </w:r>
      <w:r w:rsidR="007F5DEE">
        <w:rPr>
          <w:rFonts w:ascii="Marianne" w:eastAsia="Times New Roman" w:hAnsi="Marianne" w:cs="Times New Roman"/>
          <w:color w:val="000000"/>
          <w:sz w:val="20"/>
          <w:szCs w:val="20"/>
          <w:lang w:eastAsia="fr-FR"/>
        </w:rPr>
        <w:t xml:space="preserve"> entre </w:t>
      </w:r>
      <w:r w:rsidR="007F5DEE" w:rsidRPr="000A1EF4">
        <w:rPr>
          <w:rFonts w:ascii="Marianne" w:eastAsia="Times New Roman" w:hAnsi="Marianne" w:cs="Times New Roman"/>
          <w:color w:val="000000"/>
          <w:sz w:val="20"/>
          <w:szCs w:val="20"/>
          <w:lang w:eastAsia="fr-FR"/>
        </w:rPr>
        <w:t xml:space="preserve">l'établissement </w:t>
      </w:r>
      <w:r w:rsidR="007F5DEE">
        <w:rPr>
          <w:rFonts w:ascii="Marianne" w:eastAsia="Times New Roman" w:hAnsi="Marianne" w:cs="Times New Roman"/>
          <w:color w:val="000000"/>
          <w:sz w:val="20"/>
          <w:szCs w:val="20"/>
          <w:lang w:eastAsia="fr-FR"/>
        </w:rPr>
        <w:t>d’</w:t>
      </w:r>
      <w:r w:rsidR="00323949">
        <w:rPr>
          <w:rFonts w:ascii="Marianne" w:eastAsia="Times New Roman" w:hAnsi="Marianne" w:cs="Times New Roman"/>
          <w:color w:val="000000"/>
          <w:sz w:val="20"/>
          <w:szCs w:val="20"/>
          <w:lang w:eastAsia="fr-FR"/>
        </w:rPr>
        <w:t>enseignement</w:t>
      </w:r>
      <w:r w:rsidR="007F5DEE">
        <w:rPr>
          <w:rFonts w:ascii="Marianne" w:eastAsia="Times New Roman" w:hAnsi="Marianne" w:cs="Times New Roman"/>
          <w:color w:val="000000"/>
          <w:sz w:val="20"/>
          <w:szCs w:val="20"/>
          <w:lang w:eastAsia="fr-FR"/>
        </w:rPr>
        <w:t xml:space="preserve"> agricole </w:t>
      </w:r>
      <w:r w:rsidR="007F5DEE" w:rsidRPr="000A1EF4">
        <w:rPr>
          <w:rFonts w:ascii="Marianne" w:eastAsia="Times New Roman" w:hAnsi="Marianne" w:cs="Times New Roman"/>
          <w:color w:val="000000"/>
          <w:sz w:val="20"/>
          <w:szCs w:val="20"/>
          <w:lang w:eastAsia="fr-FR"/>
        </w:rPr>
        <w:t>et l'entreprise</w:t>
      </w:r>
      <w:r w:rsidR="007F5DEE" w:rsidRPr="0013653C">
        <w:rPr>
          <w:rFonts w:ascii="Marianne" w:eastAsia="Times New Roman" w:hAnsi="Marianne" w:cs="Times New Roman"/>
          <w:color w:val="000000"/>
          <w:sz w:val="20"/>
          <w:szCs w:val="20"/>
          <w:lang w:eastAsia="fr-FR"/>
        </w:rPr>
        <w:t xml:space="preserve"> </w:t>
      </w:r>
      <w:r w:rsidR="005D5BBB" w:rsidRPr="0013653C">
        <w:rPr>
          <w:rFonts w:ascii="Marianne" w:eastAsia="Times New Roman" w:hAnsi="Marianne" w:cs="Times New Roman"/>
          <w:color w:val="000000"/>
          <w:sz w:val="20"/>
          <w:szCs w:val="20"/>
          <w:lang w:eastAsia="fr-FR"/>
        </w:rPr>
        <w:t>d’u</w:t>
      </w:r>
      <w:r w:rsidR="000063B9" w:rsidRPr="0013653C">
        <w:rPr>
          <w:rFonts w:ascii="Marianne" w:eastAsia="Times New Roman" w:hAnsi="Marianne" w:cs="Times New Roman"/>
          <w:color w:val="000000"/>
          <w:sz w:val="20"/>
          <w:szCs w:val="20"/>
          <w:lang w:eastAsia="fr-FR"/>
        </w:rPr>
        <w:t xml:space="preserve">n </w:t>
      </w:r>
      <w:r w:rsidR="000063B9" w:rsidRPr="0013653C">
        <w:rPr>
          <w:rFonts w:ascii="Marianne" w:eastAsia="Times New Roman" w:hAnsi="Marianne" w:cs="Times New Roman"/>
          <w:b/>
          <w:color w:val="000000"/>
          <w:sz w:val="20"/>
          <w:szCs w:val="20"/>
          <w:lang w:eastAsia="fr-FR"/>
        </w:rPr>
        <w:t xml:space="preserve">projet pédagogique </w:t>
      </w:r>
      <w:r w:rsidR="009177A3" w:rsidRPr="0013653C">
        <w:rPr>
          <w:rFonts w:ascii="Marianne" w:eastAsia="Times New Roman" w:hAnsi="Marianne" w:cs="Times New Roman"/>
          <w:b/>
          <w:color w:val="000000"/>
          <w:sz w:val="20"/>
          <w:szCs w:val="20"/>
          <w:lang w:eastAsia="fr-FR"/>
        </w:rPr>
        <w:t>spécifique</w:t>
      </w:r>
      <w:r w:rsidR="009177A3" w:rsidRPr="0013653C">
        <w:rPr>
          <w:rFonts w:ascii="Marianne" w:eastAsia="Times New Roman" w:hAnsi="Marianne" w:cs="Times New Roman"/>
          <w:color w:val="000000"/>
          <w:sz w:val="20"/>
          <w:szCs w:val="20"/>
          <w:lang w:eastAsia="fr-FR"/>
        </w:rPr>
        <w:t xml:space="preserve"> </w:t>
      </w:r>
      <w:r w:rsidR="00D4525A" w:rsidRPr="0013653C">
        <w:rPr>
          <w:rFonts w:ascii="Marianne" w:eastAsia="Times New Roman" w:hAnsi="Marianne" w:cs="Times New Roman"/>
          <w:color w:val="000000"/>
          <w:sz w:val="20"/>
          <w:szCs w:val="20"/>
          <w:lang w:eastAsia="fr-FR"/>
        </w:rPr>
        <w:t>corrélé aux objectifs d</w:t>
      </w:r>
      <w:r w:rsidR="002B30DF">
        <w:rPr>
          <w:rFonts w:ascii="Marianne" w:eastAsia="Times New Roman" w:hAnsi="Marianne" w:cs="Times New Roman"/>
          <w:color w:val="000000"/>
          <w:sz w:val="20"/>
          <w:szCs w:val="20"/>
          <w:lang w:eastAsia="fr-FR"/>
        </w:rPr>
        <w:t>’apprentissage</w:t>
      </w:r>
      <w:r w:rsidR="002B5A41" w:rsidRPr="0013653C">
        <w:rPr>
          <w:rFonts w:ascii="Marianne" w:eastAsia="Times New Roman" w:hAnsi="Marianne" w:cs="Times New Roman"/>
          <w:color w:val="000000"/>
          <w:sz w:val="20"/>
          <w:szCs w:val="20"/>
          <w:lang w:eastAsia="fr-FR"/>
        </w:rPr>
        <w:t xml:space="preserve">, </w:t>
      </w:r>
      <w:r w:rsidR="007F5DEE">
        <w:rPr>
          <w:rFonts w:ascii="Marianne" w:eastAsia="Times New Roman" w:hAnsi="Marianne" w:cs="Times New Roman"/>
          <w:color w:val="000000"/>
          <w:sz w:val="20"/>
          <w:szCs w:val="20"/>
          <w:lang w:eastAsia="fr-FR"/>
        </w:rPr>
        <w:t>pouvant prendre la forme d’</w:t>
      </w:r>
      <w:r w:rsidR="000063B9" w:rsidRPr="0013653C">
        <w:rPr>
          <w:rFonts w:ascii="Marianne" w:eastAsia="Times New Roman" w:hAnsi="Marianne" w:cs="Times New Roman"/>
          <w:color w:val="000000"/>
          <w:sz w:val="20"/>
          <w:szCs w:val="20"/>
          <w:lang w:eastAsia="fr-FR"/>
        </w:rPr>
        <w:t>un voyage d'études</w:t>
      </w:r>
      <w:r w:rsidR="002B5A41" w:rsidRPr="0013653C">
        <w:rPr>
          <w:rFonts w:ascii="Marianne" w:eastAsia="Times New Roman" w:hAnsi="Marianne" w:cs="Times New Roman"/>
          <w:color w:val="000000"/>
          <w:sz w:val="20"/>
          <w:szCs w:val="20"/>
          <w:lang w:eastAsia="fr-FR"/>
        </w:rPr>
        <w:t xml:space="preserve">, </w:t>
      </w:r>
      <w:r w:rsidR="00944F7E">
        <w:rPr>
          <w:rFonts w:ascii="Marianne" w:eastAsia="Times New Roman" w:hAnsi="Marianne" w:cs="Times New Roman"/>
          <w:color w:val="000000"/>
          <w:sz w:val="20"/>
          <w:szCs w:val="20"/>
          <w:lang w:eastAsia="fr-FR"/>
        </w:rPr>
        <w:t>permet de structur</w:t>
      </w:r>
      <w:r w:rsidR="002B30DF">
        <w:rPr>
          <w:rFonts w:ascii="Marianne" w:eastAsia="Times New Roman" w:hAnsi="Marianne" w:cs="Times New Roman"/>
          <w:color w:val="000000"/>
          <w:sz w:val="20"/>
          <w:szCs w:val="20"/>
          <w:lang w:eastAsia="fr-FR"/>
        </w:rPr>
        <w:t xml:space="preserve">er </w:t>
      </w:r>
      <w:r w:rsidR="000063B9" w:rsidRPr="0013653C">
        <w:rPr>
          <w:noProof/>
          <w:sz w:val="20"/>
          <w:szCs w:val="20"/>
          <w:lang w:eastAsia="fr-FR"/>
        </w:rPr>
        <w:drawing>
          <wp:inline distT="0" distB="0" distL="0" distR="0" wp14:anchorId="7BA7109A" wp14:editId="5334D41D">
            <wp:extent cx="12192" cy="15244"/>
            <wp:effectExtent l="0" t="0" r="0" b="0"/>
            <wp:docPr id="31941" name="Picture 31941"/>
            <wp:cNvGraphicFramePr/>
            <a:graphic xmlns:a="http://schemas.openxmlformats.org/drawingml/2006/main">
              <a:graphicData uri="http://schemas.openxmlformats.org/drawingml/2006/picture">
                <pic:pic xmlns:pic="http://schemas.openxmlformats.org/drawingml/2006/picture">
                  <pic:nvPicPr>
                    <pic:cNvPr id="31941" name="Picture 31941"/>
                    <pic:cNvPicPr/>
                  </pic:nvPicPr>
                  <pic:blipFill>
                    <a:blip r:embed="rId11"/>
                    <a:stretch>
                      <a:fillRect/>
                    </a:stretch>
                  </pic:blipFill>
                  <pic:spPr>
                    <a:xfrm>
                      <a:off x="0" y="0"/>
                      <a:ext cx="12192" cy="15244"/>
                    </a:xfrm>
                    <a:prstGeom prst="rect">
                      <a:avLst/>
                    </a:prstGeom>
                  </pic:spPr>
                </pic:pic>
              </a:graphicData>
            </a:graphic>
          </wp:inline>
        </w:drawing>
      </w:r>
      <w:r w:rsidR="002B30DF">
        <w:rPr>
          <w:rFonts w:ascii="Marianne" w:eastAsia="Times New Roman" w:hAnsi="Marianne" w:cs="Times New Roman"/>
          <w:color w:val="000000"/>
          <w:sz w:val="20"/>
          <w:szCs w:val="20"/>
          <w:lang w:eastAsia="fr-FR"/>
        </w:rPr>
        <w:t>l’action de mentorat</w:t>
      </w:r>
      <w:r w:rsidR="0032665B" w:rsidRPr="0013653C">
        <w:rPr>
          <w:rFonts w:ascii="Marianne" w:eastAsia="Times New Roman" w:hAnsi="Marianne" w:cs="Times New Roman"/>
          <w:color w:val="000000"/>
          <w:sz w:val="20"/>
          <w:szCs w:val="20"/>
          <w:lang w:eastAsia="fr-FR"/>
        </w:rPr>
        <w:t>.</w:t>
      </w:r>
    </w:p>
    <w:p w14:paraId="1E796AC8" w14:textId="77777777" w:rsidR="00FF7158" w:rsidRPr="0013653C" w:rsidRDefault="00FF7158" w:rsidP="00CF378B">
      <w:pPr>
        <w:spacing w:after="80" w:line="240" w:lineRule="auto"/>
        <w:ind w:right="9"/>
        <w:jc w:val="both"/>
        <w:rPr>
          <w:rFonts w:ascii="Marianne" w:eastAsia="Times New Roman" w:hAnsi="Marianne" w:cs="Times New Roman"/>
          <w:color w:val="000000"/>
          <w:sz w:val="20"/>
          <w:szCs w:val="20"/>
          <w:lang w:eastAsia="fr-FR"/>
        </w:rPr>
      </w:pPr>
    </w:p>
    <w:p w14:paraId="74DBD840" w14:textId="77777777" w:rsidR="00067CD0" w:rsidRPr="00C554FD" w:rsidRDefault="00067CD0" w:rsidP="00067CD0">
      <w:pPr>
        <w:spacing w:after="80" w:line="240" w:lineRule="auto"/>
        <w:ind w:right="9"/>
        <w:jc w:val="both"/>
        <w:rPr>
          <w:rFonts w:ascii="Marianne" w:eastAsia="Times New Roman" w:hAnsi="Marianne" w:cs="Times New Roman"/>
          <w:i/>
          <w:iCs/>
          <w:color w:val="000000"/>
          <w:sz w:val="20"/>
          <w:szCs w:val="20"/>
          <w:lang w:eastAsia="fr-FR"/>
        </w:rPr>
      </w:pPr>
      <w:bookmarkStart w:id="3" w:name="_Hlk227569626"/>
      <w:bookmarkEnd w:id="2"/>
      <w:r w:rsidRPr="00C554FD">
        <w:rPr>
          <w:rFonts w:ascii="Marianne" w:eastAsia="Times New Roman" w:hAnsi="Marianne" w:cs="Times New Roman"/>
          <w:color w:val="000000"/>
          <w:sz w:val="20"/>
          <w:szCs w:val="20"/>
          <w:lang w:eastAsia="fr-FR"/>
        </w:rPr>
        <w:t>La mise en œuvre de l’action de mentorat entre l'établissement et la coopérative se déroule sur une cohorte d'étudiants inscrits en cursus de</w:t>
      </w:r>
      <w:proofErr w:type="gramStart"/>
      <w:r w:rsidRPr="00C554FD">
        <w:rPr>
          <w:rFonts w:ascii="Marianne" w:eastAsia="Times New Roman" w:hAnsi="Marianne" w:cs="Times New Roman"/>
          <w:color w:val="000000"/>
          <w:sz w:val="20"/>
          <w:szCs w:val="20"/>
          <w:lang w:eastAsia="fr-FR"/>
        </w:rPr>
        <w:t xml:space="preserve"> </w:t>
      </w:r>
      <w:r w:rsidRPr="00C554FD">
        <w:rPr>
          <w:rFonts w:ascii="Marianne" w:eastAsia="Times New Roman" w:hAnsi="Marianne" w:cs="Times New Roman"/>
          <w:color w:val="000000"/>
          <w:sz w:val="20"/>
          <w:szCs w:val="20"/>
          <w:highlight w:val="yellow"/>
          <w:lang w:eastAsia="fr-FR"/>
        </w:rPr>
        <w:t>:…</w:t>
      </w:r>
      <w:proofErr w:type="gramEnd"/>
      <w:r w:rsidRPr="00C554FD">
        <w:rPr>
          <w:rFonts w:ascii="Marianne" w:eastAsia="Times New Roman" w:hAnsi="Marianne" w:cs="Times New Roman"/>
          <w:color w:val="000000"/>
          <w:sz w:val="20"/>
          <w:szCs w:val="20"/>
          <w:highlight w:val="yellow"/>
          <w:lang w:eastAsia="fr-FR"/>
        </w:rPr>
        <w:t>……………………………………………………………………………………………………………………………………………………...</w:t>
      </w:r>
      <w:r w:rsidRPr="00C554FD">
        <w:rPr>
          <w:rFonts w:ascii="Marianne" w:eastAsia="Times New Roman" w:hAnsi="Marianne" w:cs="Times New Roman"/>
          <w:i/>
          <w:iCs/>
          <w:color w:val="000000"/>
          <w:sz w:val="20"/>
          <w:szCs w:val="20"/>
          <w:highlight w:val="yellow"/>
          <w:lang w:eastAsia="fr-FR"/>
        </w:rPr>
        <w:t>(Préciser l’intitulé du BTSA).</w:t>
      </w:r>
    </w:p>
    <w:p w14:paraId="3103F5E7" w14:textId="77777777" w:rsidR="00067CD0" w:rsidRPr="00C554FD" w:rsidRDefault="00067CD0" w:rsidP="00067CD0">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w:t>
      </w:r>
      <w:r w:rsidRPr="00C554FD">
        <w:rPr>
          <w:rFonts w:ascii="Marianne" w:eastAsia="Times New Roman" w:hAnsi="Marianne" w:cs="Times New Roman"/>
          <w:noProof/>
          <w:color w:val="000000"/>
          <w:sz w:val="20"/>
          <w:szCs w:val="20"/>
          <w:lang w:eastAsia="fr-FR"/>
        </w:rPr>
        <w:drawing>
          <wp:anchor distT="0" distB="0" distL="114300" distR="114300" simplePos="0" relativeHeight="251719680" behindDoc="0" locked="0" layoutInCell="1" allowOverlap="0" wp14:anchorId="464A8EB5" wp14:editId="35519B6F">
            <wp:simplePos x="0" y="0"/>
            <wp:positionH relativeFrom="page">
              <wp:posOffset>6772656</wp:posOffset>
            </wp:positionH>
            <wp:positionV relativeFrom="page">
              <wp:posOffset>6692269</wp:posOffset>
            </wp:positionV>
            <wp:extent cx="27432" cy="24391"/>
            <wp:effectExtent l="0" t="0" r="0" b="0"/>
            <wp:wrapSquare wrapText="bothSides"/>
            <wp:docPr id="6811" name="Picture 6811"/>
            <wp:cNvGraphicFramePr/>
            <a:graphic xmlns:a="http://schemas.openxmlformats.org/drawingml/2006/main">
              <a:graphicData uri="http://schemas.openxmlformats.org/drawingml/2006/picture">
                <pic:pic xmlns:pic="http://schemas.openxmlformats.org/drawingml/2006/picture">
                  <pic:nvPicPr>
                    <pic:cNvPr id="6811" name="Picture 6811"/>
                    <pic:cNvPicPr/>
                  </pic:nvPicPr>
                  <pic:blipFill>
                    <a:blip r:embed="rId12"/>
                    <a:stretch>
                      <a:fillRect/>
                    </a:stretch>
                  </pic:blipFill>
                  <pic:spPr>
                    <a:xfrm>
                      <a:off x="0" y="0"/>
                      <a:ext cx="27432" cy="24391"/>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0704" behindDoc="0" locked="0" layoutInCell="1" allowOverlap="0" wp14:anchorId="16C4B776" wp14:editId="13BEDDF2">
            <wp:simplePos x="0" y="0"/>
            <wp:positionH relativeFrom="page">
              <wp:posOffset>941832</wp:posOffset>
            </wp:positionH>
            <wp:positionV relativeFrom="page">
              <wp:posOffset>9433202</wp:posOffset>
            </wp:positionV>
            <wp:extent cx="3048" cy="3049"/>
            <wp:effectExtent l="0" t="0" r="0" b="0"/>
            <wp:wrapSquare wrapText="bothSides"/>
            <wp:docPr id="6822" name="Picture 6822"/>
            <wp:cNvGraphicFramePr/>
            <a:graphic xmlns:a="http://schemas.openxmlformats.org/drawingml/2006/main">
              <a:graphicData uri="http://schemas.openxmlformats.org/drawingml/2006/picture">
                <pic:pic xmlns:pic="http://schemas.openxmlformats.org/drawingml/2006/picture">
                  <pic:nvPicPr>
                    <pic:cNvPr id="6822" name="Picture 6822"/>
                    <pic:cNvPicPr/>
                  </pic:nvPicPr>
                  <pic:blipFill>
                    <a:blip r:embed="rId13"/>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1728" behindDoc="0" locked="0" layoutInCell="1" allowOverlap="0" wp14:anchorId="1C55499C" wp14:editId="0EF59E19">
            <wp:simplePos x="0" y="0"/>
            <wp:positionH relativeFrom="page">
              <wp:posOffset>926592</wp:posOffset>
            </wp:positionH>
            <wp:positionV relativeFrom="page">
              <wp:posOffset>9436250</wp:posOffset>
            </wp:positionV>
            <wp:extent cx="9144" cy="12195"/>
            <wp:effectExtent l="0" t="0" r="0" b="0"/>
            <wp:wrapSquare wrapText="bothSides"/>
            <wp:docPr id="6823" name="Picture 6823"/>
            <wp:cNvGraphicFramePr/>
            <a:graphic xmlns:a="http://schemas.openxmlformats.org/drawingml/2006/main">
              <a:graphicData uri="http://schemas.openxmlformats.org/drawingml/2006/picture">
                <pic:pic xmlns:pic="http://schemas.openxmlformats.org/drawingml/2006/picture">
                  <pic:nvPicPr>
                    <pic:cNvPr id="6823" name="Picture 6823"/>
                    <pic:cNvPicPr/>
                  </pic:nvPicPr>
                  <pic:blipFill>
                    <a:blip r:embed="rId14"/>
                    <a:stretch>
                      <a:fillRect/>
                    </a:stretch>
                  </pic:blipFill>
                  <pic:spPr>
                    <a:xfrm>
                      <a:off x="0" y="0"/>
                      <a:ext cx="9144" cy="12195"/>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2752" behindDoc="0" locked="0" layoutInCell="1" allowOverlap="0" wp14:anchorId="7FBECFF0" wp14:editId="563C267E">
            <wp:simplePos x="0" y="0"/>
            <wp:positionH relativeFrom="page">
              <wp:posOffset>7065264</wp:posOffset>
            </wp:positionH>
            <wp:positionV relativeFrom="page">
              <wp:posOffset>2500073</wp:posOffset>
            </wp:positionV>
            <wp:extent cx="6096" cy="3049"/>
            <wp:effectExtent l="0" t="0" r="0" b="0"/>
            <wp:wrapSquare wrapText="bothSides"/>
            <wp:docPr id="6791" name="Picture 6791"/>
            <wp:cNvGraphicFramePr/>
            <a:graphic xmlns:a="http://schemas.openxmlformats.org/drawingml/2006/main">
              <a:graphicData uri="http://schemas.openxmlformats.org/drawingml/2006/picture">
                <pic:pic xmlns:pic="http://schemas.openxmlformats.org/drawingml/2006/picture">
                  <pic:nvPicPr>
                    <pic:cNvPr id="6791" name="Picture 6791"/>
                    <pic:cNvPicPr/>
                  </pic:nvPicPr>
                  <pic:blipFill>
                    <a:blip r:embed="rId15"/>
                    <a:stretch>
                      <a:fillRect/>
                    </a:stretch>
                  </pic:blipFill>
                  <pic:spPr>
                    <a:xfrm>
                      <a:off x="0" y="0"/>
                      <a:ext cx="6096"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3776" behindDoc="0" locked="0" layoutInCell="1" allowOverlap="0" wp14:anchorId="5C9D96CC" wp14:editId="24AF06F3">
            <wp:simplePos x="0" y="0"/>
            <wp:positionH relativeFrom="page">
              <wp:posOffset>7074409</wp:posOffset>
            </wp:positionH>
            <wp:positionV relativeFrom="page">
              <wp:posOffset>2551904</wp:posOffset>
            </wp:positionV>
            <wp:extent cx="12192" cy="9147"/>
            <wp:effectExtent l="0" t="0" r="0" b="0"/>
            <wp:wrapSquare wrapText="bothSides"/>
            <wp:docPr id="6792" name="Picture 6792"/>
            <wp:cNvGraphicFramePr/>
            <a:graphic xmlns:a="http://schemas.openxmlformats.org/drawingml/2006/main">
              <a:graphicData uri="http://schemas.openxmlformats.org/drawingml/2006/picture">
                <pic:pic xmlns:pic="http://schemas.openxmlformats.org/drawingml/2006/picture">
                  <pic:nvPicPr>
                    <pic:cNvPr id="6792" name="Picture 6792"/>
                    <pic:cNvPicPr/>
                  </pic:nvPicPr>
                  <pic:blipFill>
                    <a:blip r:embed="rId16"/>
                    <a:stretch>
                      <a:fillRect/>
                    </a:stretch>
                  </pic:blipFill>
                  <pic:spPr>
                    <a:xfrm>
                      <a:off x="0" y="0"/>
                      <a:ext cx="12192" cy="9147"/>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4800" behindDoc="0" locked="0" layoutInCell="1" allowOverlap="0" wp14:anchorId="69AA4EE6" wp14:editId="45A1B75A">
            <wp:simplePos x="0" y="0"/>
            <wp:positionH relativeFrom="page">
              <wp:posOffset>746760</wp:posOffset>
            </wp:positionH>
            <wp:positionV relativeFrom="page">
              <wp:posOffset>4326346</wp:posOffset>
            </wp:positionV>
            <wp:extent cx="3048" cy="3049"/>
            <wp:effectExtent l="0" t="0" r="0" b="0"/>
            <wp:wrapSquare wrapText="bothSides"/>
            <wp:docPr id="6800" name="Picture 6800"/>
            <wp:cNvGraphicFramePr/>
            <a:graphic xmlns:a="http://schemas.openxmlformats.org/drawingml/2006/main">
              <a:graphicData uri="http://schemas.openxmlformats.org/drawingml/2006/picture">
                <pic:pic xmlns:pic="http://schemas.openxmlformats.org/drawingml/2006/picture">
                  <pic:nvPicPr>
                    <pic:cNvPr id="6800" name="Picture 6800"/>
                    <pic:cNvPicPr/>
                  </pic:nvPicPr>
                  <pic:blipFill>
                    <a:blip r:embed="rId17"/>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5824" behindDoc="0" locked="0" layoutInCell="1" allowOverlap="0" wp14:anchorId="6803E3D1" wp14:editId="7847A6E2">
            <wp:simplePos x="0" y="0"/>
            <wp:positionH relativeFrom="page">
              <wp:posOffset>740664</wp:posOffset>
            </wp:positionH>
            <wp:positionV relativeFrom="page">
              <wp:posOffset>4329395</wp:posOffset>
            </wp:positionV>
            <wp:extent cx="3048" cy="3049"/>
            <wp:effectExtent l="0" t="0" r="0" b="0"/>
            <wp:wrapSquare wrapText="bothSides"/>
            <wp:docPr id="6802" name="Picture 6802"/>
            <wp:cNvGraphicFramePr/>
            <a:graphic xmlns:a="http://schemas.openxmlformats.org/drawingml/2006/main">
              <a:graphicData uri="http://schemas.openxmlformats.org/drawingml/2006/picture">
                <pic:pic xmlns:pic="http://schemas.openxmlformats.org/drawingml/2006/picture">
                  <pic:nvPicPr>
                    <pic:cNvPr id="6802" name="Picture 6802"/>
                    <pic:cNvPicPr/>
                  </pic:nvPicPr>
                  <pic:blipFill>
                    <a:blip r:embed="rId18"/>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6848" behindDoc="0" locked="0" layoutInCell="1" allowOverlap="0" wp14:anchorId="6FDA23C2" wp14:editId="1E9ACCD4">
            <wp:simplePos x="0" y="0"/>
            <wp:positionH relativeFrom="page">
              <wp:posOffset>752856</wp:posOffset>
            </wp:positionH>
            <wp:positionV relativeFrom="page">
              <wp:posOffset>4329395</wp:posOffset>
            </wp:positionV>
            <wp:extent cx="3048" cy="3049"/>
            <wp:effectExtent l="0" t="0" r="0" b="0"/>
            <wp:wrapSquare wrapText="bothSides"/>
            <wp:docPr id="6801" name="Picture 6801"/>
            <wp:cNvGraphicFramePr/>
            <a:graphic xmlns:a="http://schemas.openxmlformats.org/drawingml/2006/main">
              <a:graphicData uri="http://schemas.openxmlformats.org/drawingml/2006/picture">
                <pic:pic xmlns:pic="http://schemas.openxmlformats.org/drawingml/2006/picture">
                  <pic:nvPicPr>
                    <pic:cNvPr id="6801" name="Picture 6801"/>
                    <pic:cNvPicPr/>
                  </pic:nvPicPr>
                  <pic:blipFill>
                    <a:blip r:embed="rId13"/>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7872" behindDoc="0" locked="0" layoutInCell="1" allowOverlap="0" wp14:anchorId="33B0A487" wp14:editId="1AA49BC6">
            <wp:simplePos x="0" y="0"/>
            <wp:positionH relativeFrom="page">
              <wp:posOffset>734568</wp:posOffset>
            </wp:positionH>
            <wp:positionV relativeFrom="page">
              <wp:posOffset>4332444</wp:posOffset>
            </wp:positionV>
            <wp:extent cx="3048" cy="3049"/>
            <wp:effectExtent l="0" t="0" r="0" b="0"/>
            <wp:wrapSquare wrapText="bothSides"/>
            <wp:docPr id="6803" name="Picture 6803"/>
            <wp:cNvGraphicFramePr/>
            <a:graphic xmlns:a="http://schemas.openxmlformats.org/drawingml/2006/main">
              <a:graphicData uri="http://schemas.openxmlformats.org/drawingml/2006/picture">
                <pic:pic xmlns:pic="http://schemas.openxmlformats.org/drawingml/2006/picture">
                  <pic:nvPicPr>
                    <pic:cNvPr id="6803" name="Picture 6803"/>
                    <pic:cNvPicPr/>
                  </pic:nvPicPr>
                  <pic:blipFill>
                    <a:blip r:embed="rId19"/>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8896" behindDoc="0" locked="0" layoutInCell="1" allowOverlap="0" wp14:anchorId="37F8AE68" wp14:editId="5A479D74">
            <wp:simplePos x="0" y="0"/>
            <wp:positionH relativeFrom="page">
              <wp:posOffset>740664</wp:posOffset>
            </wp:positionH>
            <wp:positionV relativeFrom="page">
              <wp:posOffset>4335493</wp:posOffset>
            </wp:positionV>
            <wp:extent cx="12192" cy="15244"/>
            <wp:effectExtent l="0" t="0" r="0" b="0"/>
            <wp:wrapSquare wrapText="bothSides"/>
            <wp:docPr id="7010" name="Picture 7010"/>
            <wp:cNvGraphicFramePr/>
            <a:graphic xmlns:a="http://schemas.openxmlformats.org/drawingml/2006/main">
              <a:graphicData uri="http://schemas.openxmlformats.org/drawingml/2006/picture">
                <pic:pic xmlns:pic="http://schemas.openxmlformats.org/drawingml/2006/picture">
                  <pic:nvPicPr>
                    <pic:cNvPr id="7010" name="Picture 7010"/>
                    <pic:cNvPicPr/>
                  </pic:nvPicPr>
                  <pic:blipFill>
                    <a:blip r:embed="rId20"/>
                    <a:stretch>
                      <a:fillRect/>
                    </a:stretch>
                  </pic:blipFill>
                  <pic:spPr>
                    <a:xfrm>
                      <a:off x="0" y="0"/>
                      <a:ext cx="12192" cy="15244"/>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9920" behindDoc="0" locked="0" layoutInCell="1" allowOverlap="0" wp14:anchorId="08704489" wp14:editId="5601E3A1">
            <wp:simplePos x="0" y="0"/>
            <wp:positionH relativeFrom="page">
              <wp:posOffset>734568</wp:posOffset>
            </wp:positionH>
            <wp:positionV relativeFrom="page">
              <wp:posOffset>4347688</wp:posOffset>
            </wp:positionV>
            <wp:extent cx="3048" cy="3049"/>
            <wp:effectExtent l="0" t="0" r="0" b="0"/>
            <wp:wrapSquare wrapText="bothSides"/>
            <wp:docPr id="6805" name="Picture 6805"/>
            <wp:cNvGraphicFramePr/>
            <a:graphic xmlns:a="http://schemas.openxmlformats.org/drawingml/2006/main">
              <a:graphicData uri="http://schemas.openxmlformats.org/drawingml/2006/picture">
                <pic:pic xmlns:pic="http://schemas.openxmlformats.org/drawingml/2006/picture">
                  <pic:nvPicPr>
                    <pic:cNvPr id="6805" name="Picture 6805"/>
                    <pic:cNvPicPr/>
                  </pic:nvPicPr>
                  <pic:blipFill>
                    <a:blip r:embed="rId19"/>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color w:val="000000"/>
          <w:sz w:val="20"/>
          <w:szCs w:val="20"/>
          <w:lang w:eastAsia="fr-FR"/>
        </w:rPr>
        <w:t xml:space="preserve">action de mentorat se déroule sur la durée complète du cursus. </w:t>
      </w:r>
    </w:p>
    <w:p w14:paraId="7FFD730F" w14:textId="77777777" w:rsidR="00067CD0" w:rsidRPr="00C554FD" w:rsidRDefault="00067CD0" w:rsidP="00067CD0">
      <w:pPr>
        <w:spacing w:after="80" w:line="240" w:lineRule="auto"/>
        <w:ind w:right="9"/>
        <w:jc w:val="both"/>
        <w:rPr>
          <w:rFonts w:ascii="Marianne" w:eastAsia="Times New Roman" w:hAnsi="Marianne" w:cs="Times New Roman"/>
          <w:color w:val="000000"/>
          <w:sz w:val="20"/>
          <w:szCs w:val="20"/>
          <w:lang w:eastAsia="fr-FR"/>
        </w:rPr>
      </w:pPr>
    </w:p>
    <w:p w14:paraId="393405FA" w14:textId="77777777" w:rsidR="00067CD0" w:rsidRPr="00C554FD" w:rsidRDefault="00067CD0" w:rsidP="00067CD0">
      <w:pPr>
        <w:spacing w:after="80" w:line="240" w:lineRule="auto"/>
        <w:ind w:right="9"/>
        <w:jc w:val="both"/>
        <w:rPr>
          <w:rFonts w:ascii="Marianne" w:eastAsia="Times New Roman" w:hAnsi="Marianne" w:cs="Times New Roman"/>
          <w:i/>
          <w:iCs/>
          <w:color w:val="000000"/>
          <w:sz w:val="20"/>
          <w:szCs w:val="20"/>
          <w:lang w:eastAsia="fr-FR"/>
        </w:rPr>
      </w:pPr>
      <w:r w:rsidRPr="00C554FD">
        <w:rPr>
          <w:rFonts w:ascii="Marianne" w:eastAsia="Times New Roman" w:hAnsi="Marianne" w:cs="Times New Roman"/>
          <w:color w:val="000000"/>
          <w:sz w:val="20"/>
          <w:szCs w:val="20"/>
          <w:lang w:eastAsia="fr-FR"/>
        </w:rPr>
        <w:t>Les étudiants prenant part au dispositif effectuent leur formation par </w:t>
      </w:r>
      <w:r w:rsidRPr="00C554FD">
        <w:rPr>
          <w:rFonts w:ascii="Marianne" w:eastAsia="Times New Roman" w:hAnsi="Marianne" w:cs="Times New Roman"/>
          <w:color w:val="000000"/>
          <w:sz w:val="20"/>
          <w:szCs w:val="20"/>
          <w:highlight w:val="yellow"/>
          <w:lang w:eastAsia="fr-FR"/>
        </w:rPr>
        <w:t>:</w:t>
      </w:r>
      <w:r w:rsidRPr="00C554FD">
        <w:rPr>
          <w:rFonts w:ascii="Marianne" w:eastAsia="Times New Roman" w:hAnsi="Marianne" w:cs="Times New Roman"/>
          <w:i/>
          <w:iCs/>
          <w:color w:val="000000"/>
          <w:sz w:val="20"/>
          <w:szCs w:val="20"/>
          <w:highlight w:val="yellow"/>
          <w:lang w:eastAsia="fr-FR"/>
        </w:rPr>
        <w:t xml:space="preserve"> (Cocher la case)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67CD0" w:rsidRPr="00C554FD" w14:paraId="27E6D6D2" w14:textId="77777777" w:rsidTr="000305A7">
        <w:tc>
          <w:tcPr>
            <w:tcW w:w="4531" w:type="dxa"/>
          </w:tcPr>
          <w:p w14:paraId="1BD627A8" w14:textId="77777777" w:rsidR="00067CD0" w:rsidRPr="00C554FD" w:rsidRDefault="00067CD0" w:rsidP="000305A7">
            <w:pPr>
              <w:spacing w:after="80"/>
              <w:ind w:right="9"/>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Formation initiale par voie scolaire </w:t>
            </w:r>
            <w:r w:rsidRPr="00C554FD">
              <w:rPr>
                <w:rFonts w:ascii="Marianne" w:hAnsi="Marianne" w:cs="LiberationSerif-Bold"/>
                <w:b/>
                <w:bCs/>
                <w:sz w:val="20"/>
                <w:szCs w:val="20"/>
              </w:rPr>
              <w:t>󠄀</w:t>
            </w:r>
          </w:p>
        </w:tc>
        <w:tc>
          <w:tcPr>
            <w:tcW w:w="4531" w:type="dxa"/>
          </w:tcPr>
          <w:p w14:paraId="01BC17B9" w14:textId="77777777" w:rsidR="00067CD0" w:rsidRPr="00C554FD" w:rsidRDefault="00067CD0" w:rsidP="000305A7">
            <w:pPr>
              <w:spacing w:after="80"/>
              <w:ind w:right="9"/>
              <w:rPr>
                <w:rFonts w:ascii="Marianne" w:eastAsia="Times New Roman" w:hAnsi="Marianne" w:cs="Times New Roman"/>
                <w:color w:val="000000"/>
                <w:sz w:val="20"/>
                <w:szCs w:val="20"/>
                <w:lang w:eastAsia="fr-FR"/>
              </w:rPr>
            </w:pPr>
            <w:r w:rsidRPr="00C554FD">
              <w:rPr>
                <w:rFonts w:ascii="Marianne" w:hAnsi="Marianne"/>
                <w:noProof/>
                <w:lang w:eastAsia="fr-FR"/>
              </w:rPr>
              <mc:AlternateContent>
                <mc:Choice Requires="wps">
                  <w:drawing>
                    <wp:anchor distT="0" distB="0" distL="114300" distR="114300" simplePos="0" relativeHeight="251730944" behindDoc="0" locked="0" layoutInCell="1" allowOverlap="1" wp14:anchorId="2186899B" wp14:editId="4159CB49">
                      <wp:simplePos x="0" y="0"/>
                      <wp:positionH relativeFrom="column">
                        <wp:posOffset>390805</wp:posOffset>
                      </wp:positionH>
                      <wp:positionV relativeFrom="paragraph">
                        <wp:posOffset>33218</wp:posOffset>
                      </wp:positionV>
                      <wp:extent cx="169333" cy="160232"/>
                      <wp:effectExtent l="0" t="0" r="21590" b="11430"/>
                      <wp:wrapNone/>
                      <wp:docPr id="2" name="Rectangle 2"/>
                      <wp:cNvGraphicFramePr/>
                      <a:graphic xmlns:a="http://schemas.openxmlformats.org/drawingml/2006/main">
                        <a:graphicData uri="http://schemas.microsoft.com/office/word/2010/wordprocessingShape">
                          <wps:wsp>
                            <wps:cNvSpPr/>
                            <wps:spPr>
                              <a:xfrm>
                                <a:off x="0" y="0"/>
                                <a:ext cx="169333" cy="16023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98A5B" id="Rectangle 2" o:spid="_x0000_s1026" style="position:absolute;margin-left:30.75pt;margin-top:2.6pt;width:13.35pt;height:1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" fillcolor="white [3201]" strokecolor="#a5a5a5 [3206]" strokeweight="1pt"/>
                  </w:pict>
                </mc:Fallback>
              </mc:AlternateContent>
            </w:r>
          </w:p>
        </w:tc>
      </w:tr>
      <w:tr w:rsidR="00067CD0" w:rsidRPr="00C554FD" w14:paraId="50969B46" w14:textId="77777777" w:rsidTr="000305A7">
        <w:tc>
          <w:tcPr>
            <w:tcW w:w="4531" w:type="dxa"/>
          </w:tcPr>
          <w:p w14:paraId="5DCBFC20" w14:textId="77777777" w:rsidR="00067CD0" w:rsidRPr="00C554FD" w:rsidRDefault="00067CD0" w:rsidP="000305A7">
            <w:pPr>
              <w:rPr>
                <w:rFonts w:ascii="Marianne" w:hAnsi="Marianne" w:cs="LiberationSerif-Bold"/>
                <w:b/>
                <w:bCs/>
                <w:color w:val="262626" w:themeColor="text1" w:themeTint="D9"/>
                <w:sz w:val="20"/>
                <w:szCs w:val="20"/>
              </w:rPr>
            </w:pPr>
            <w:r w:rsidRPr="00C554FD">
              <w:rPr>
                <w:rFonts w:ascii="Marianne" w:eastAsia="Times New Roman" w:hAnsi="Marianne" w:cs="Times New Roman"/>
                <w:color w:val="000000"/>
                <w:sz w:val="20"/>
                <w:szCs w:val="20"/>
                <w:lang w:eastAsia="fr-FR"/>
              </w:rPr>
              <w:t>Formation initiale par voie d’apprentissage</w:t>
            </w:r>
          </w:p>
        </w:tc>
        <w:tc>
          <w:tcPr>
            <w:tcW w:w="4531" w:type="dxa"/>
          </w:tcPr>
          <w:p w14:paraId="75942D31" w14:textId="77777777" w:rsidR="00067CD0" w:rsidRPr="00C554FD" w:rsidRDefault="00067CD0" w:rsidP="000305A7">
            <w:pPr>
              <w:spacing w:after="80"/>
              <w:ind w:right="9"/>
              <w:rPr>
                <w:rFonts w:ascii="Marianne" w:eastAsia="Times New Roman" w:hAnsi="Marianne" w:cs="Times New Roman"/>
                <w:color w:val="000000"/>
                <w:sz w:val="20"/>
                <w:szCs w:val="20"/>
                <w:lang w:eastAsia="fr-FR"/>
              </w:rPr>
            </w:pPr>
            <w:r w:rsidRPr="00C554FD">
              <w:rPr>
                <w:rFonts w:ascii="Marianne" w:hAnsi="Marianne"/>
                <w:noProof/>
                <w:lang w:eastAsia="fr-FR"/>
              </w:rPr>
              <mc:AlternateContent>
                <mc:Choice Requires="wps">
                  <w:drawing>
                    <wp:anchor distT="0" distB="0" distL="114300" distR="114300" simplePos="0" relativeHeight="251731968" behindDoc="0" locked="0" layoutInCell="1" allowOverlap="1" wp14:anchorId="2CD89067" wp14:editId="0B2893F1">
                      <wp:simplePos x="0" y="0"/>
                      <wp:positionH relativeFrom="column">
                        <wp:posOffset>406459</wp:posOffset>
                      </wp:positionH>
                      <wp:positionV relativeFrom="paragraph">
                        <wp:posOffset>49433</wp:posOffset>
                      </wp:positionV>
                      <wp:extent cx="169333" cy="160232"/>
                      <wp:effectExtent l="0" t="0" r="21590" b="11430"/>
                      <wp:wrapNone/>
                      <wp:docPr id="4" name="Rectangle 4"/>
                      <wp:cNvGraphicFramePr/>
                      <a:graphic xmlns:a="http://schemas.openxmlformats.org/drawingml/2006/main">
                        <a:graphicData uri="http://schemas.microsoft.com/office/word/2010/wordprocessingShape">
                          <wps:wsp>
                            <wps:cNvSpPr/>
                            <wps:spPr>
                              <a:xfrm>
                                <a:off x="0" y="0"/>
                                <a:ext cx="169333" cy="16023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57F4" id="Rectangle 4" o:spid="_x0000_s1026" style="position:absolute;margin-left:32pt;margin-top:3.9pt;width:13.35pt;height:1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" fillcolor="white [3201]" strokecolor="#a5a5a5 [3206]" strokeweight="1pt"/>
                  </w:pict>
                </mc:Fallback>
              </mc:AlternateContent>
            </w:r>
          </w:p>
        </w:tc>
      </w:tr>
      <w:tr w:rsidR="00067CD0" w:rsidRPr="00C554FD" w14:paraId="450E07B5" w14:textId="77777777" w:rsidTr="000305A7">
        <w:tc>
          <w:tcPr>
            <w:tcW w:w="4531" w:type="dxa"/>
          </w:tcPr>
          <w:p w14:paraId="3CCFAA9D" w14:textId="77777777" w:rsidR="00067CD0" w:rsidRPr="00C554FD" w:rsidRDefault="00067CD0" w:rsidP="000305A7">
            <w:pPr>
              <w:spacing w:after="80"/>
              <w:ind w:right="9"/>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Formule mixte</w:t>
            </w:r>
          </w:p>
        </w:tc>
        <w:tc>
          <w:tcPr>
            <w:tcW w:w="4531" w:type="dxa"/>
          </w:tcPr>
          <w:p w14:paraId="05D12F3E" w14:textId="77777777" w:rsidR="00067CD0" w:rsidRPr="00C554FD" w:rsidRDefault="00067CD0" w:rsidP="000305A7">
            <w:pPr>
              <w:pStyle w:val="Paragraphedeliste"/>
              <w:rPr>
                <w:rFonts w:ascii="Marianne" w:eastAsia="Times New Roman" w:hAnsi="Marianne" w:cs="Times New Roman"/>
                <w:color w:val="000000"/>
                <w:sz w:val="20"/>
                <w:szCs w:val="20"/>
                <w:lang w:eastAsia="fr-FR"/>
              </w:rPr>
            </w:pPr>
            <w:r w:rsidRPr="00C554FD">
              <w:rPr>
                <w:rFonts w:ascii="Marianne" w:eastAsia="Times New Roman" w:hAnsi="Marianne" w:cs="Times New Roman"/>
                <w:noProof/>
                <w:color w:val="000000"/>
                <w:sz w:val="20"/>
                <w:szCs w:val="20"/>
                <w:lang w:eastAsia="fr-FR"/>
              </w:rPr>
              <mc:AlternateContent>
                <mc:Choice Requires="wps">
                  <w:drawing>
                    <wp:anchor distT="0" distB="0" distL="114300" distR="114300" simplePos="0" relativeHeight="251732992" behindDoc="0" locked="0" layoutInCell="1" allowOverlap="1" wp14:anchorId="2EC033D5" wp14:editId="1E913D76">
                      <wp:simplePos x="0" y="0"/>
                      <wp:positionH relativeFrom="column">
                        <wp:posOffset>416135</wp:posOffset>
                      </wp:positionH>
                      <wp:positionV relativeFrom="paragraph">
                        <wp:posOffset>41275</wp:posOffset>
                      </wp:positionV>
                      <wp:extent cx="169333" cy="160232"/>
                      <wp:effectExtent l="0" t="0" r="21590" b="11430"/>
                      <wp:wrapNone/>
                      <wp:docPr id="5" name="Rectangle 5"/>
                      <wp:cNvGraphicFramePr/>
                      <a:graphic xmlns:a="http://schemas.openxmlformats.org/drawingml/2006/main">
                        <a:graphicData uri="http://schemas.microsoft.com/office/word/2010/wordprocessingShape">
                          <wps:wsp>
                            <wps:cNvSpPr/>
                            <wps:spPr>
                              <a:xfrm>
                                <a:off x="0" y="0"/>
                                <a:ext cx="169333" cy="16023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90004" id="Rectangle 5" o:spid="_x0000_s1026" style="position:absolute;margin-left:32.75pt;margin-top:3.25pt;width:13.35pt;height:1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" fillcolor="white [3201]" strokecolor="#a5a5a5 [3206]" strokeweight="1pt"/>
                  </w:pict>
                </mc:Fallback>
              </mc:AlternateContent>
            </w:r>
          </w:p>
        </w:tc>
      </w:tr>
    </w:tbl>
    <w:p w14:paraId="47B61D78" w14:textId="77777777" w:rsidR="00067CD0" w:rsidRDefault="00067CD0" w:rsidP="00540B87">
      <w:pPr>
        <w:spacing w:after="80" w:line="240" w:lineRule="auto"/>
        <w:ind w:left="11" w:right="11" w:firstLine="6"/>
        <w:jc w:val="both"/>
        <w:rPr>
          <w:rFonts w:ascii="Marianne" w:eastAsia="Times New Roman" w:hAnsi="Marianne" w:cs="Times New Roman"/>
          <w:b/>
          <w:color w:val="000000"/>
          <w:sz w:val="20"/>
          <w:szCs w:val="20"/>
          <w:u w:val="single"/>
          <w:lang w:eastAsia="fr-FR"/>
        </w:rPr>
      </w:pPr>
    </w:p>
    <w:p w14:paraId="139E9AB5" w14:textId="0350A427" w:rsidR="0089707F" w:rsidRPr="001C1B78" w:rsidRDefault="0089707F" w:rsidP="00540B87">
      <w:pPr>
        <w:spacing w:after="80" w:line="240" w:lineRule="auto"/>
        <w:ind w:left="11" w:right="11" w:firstLine="6"/>
        <w:jc w:val="both"/>
        <w:rPr>
          <w:rFonts w:ascii="Marianne" w:eastAsia="Times New Roman" w:hAnsi="Marianne" w:cs="Times New Roman"/>
          <w:b/>
          <w:color w:val="000000"/>
          <w:sz w:val="20"/>
          <w:szCs w:val="20"/>
          <w:lang w:eastAsia="fr-FR"/>
        </w:rPr>
      </w:pPr>
      <w:r w:rsidRPr="001C1B78">
        <w:rPr>
          <w:rFonts w:ascii="Marianne" w:eastAsia="Times New Roman" w:hAnsi="Marianne" w:cs="Times New Roman"/>
          <w:b/>
          <w:color w:val="000000"/>
          <w:sz w:val="20"/>
          <w:szCs w:val="20"/>
          <w:u w:val="single"/>
          <w:lang w:eastAsia="fr-FR"/>
        </w:rPr>
        <w:t xml:space="preserve">Article 2 </w:t>
      </w:r>
      <w:r w:rsidR="001C1B78" w:rsidRPr="001C1B78">
        <w:rPr>
          <w:rFonts w:ascii="Marianne" w:eastAsia="Times New Roman" w:hAnsi="Marianne" w:cs="Times New Roman"/>
          <w:b/>
          <w:color w:val="000000"/>
          <w:sz w:val="20"/>
          <w:szCs w:val="20"/>
          <w:u w:val="single"/>
          <w:lang w:eastAsia="fr-FR"/>
        </w:rPr>
        <w:t xml:space="preserve">- </w:t>
      </w:r>
      <w:r w:rsidRPr="001C1B78">
        <w:rPr>
          <w:rFonts w:ascii="Marianne" w:eastAsia="Times New Roman" w:hAnsi="Marianne" w:cs="Times New Roman"/>
          <w:b/>
          <w:color w:val="000000"/>
          <w:sz w:val="20"/>
          <w:szCs w:val="20"/>
          <w:u w:val="single"/>
          <w:lang w:eastAsia="fr-FR"/>
        </w:rPr>
        <w:t>Engagements des parties</w:t>
      </w:r>
      <w:r w:rsidRPr="001C1B78">
        <w:rPr>
          <w:rFonts w:ascii="Marianne" w:eastAsia="Times New Roman" w:hAnsi="Marianne" w:cs="Times New Roman"/>
          <w:b/>
          <w:noProof/>
          <w:color w:val="000000"/>
          <w:sz w:val="20"/>
          <w:szCs w:val="20"/>
          <w:lang w:eastAsia="fr-FR"/>
        </w:rPr>
        <w:drawing>
          <wp:inline distT="0" distB="0" distL="0" distR="0" wp14:anchorId="468442B2" wp14:editId="5AFF78B6">
            <wp:extent cx="9144" cy="9146"/>
            <wp:effectExtent l="0" t="0" r="0" b="0"/>
            <wp:docPr id="6806" name="Picture 6806"/>
            <wp:cNvGraphicFramePr/>
            <a:graphic xmlns:a="http://schemas.openxmlformats.org/drawingml/2006/main">
              <a:graphicData uri="http://schemas.openxmlformats.org/drawingml/2006/picture">
                <pic:pic xmlns:pic="http://schemas.openxmlformats.org/drawingml/2006/picture">
                  <pic:nvPicPr>
                    <pic:cNvPr id="6806" name="Picture 6806"/>
                    <pic:cNvPicPr/>
                  </pic:nvPicPr>
                  <pic:blipFill>
                    <a:blip r:embed="rId21"/>
                    <a:stretch>
                      <a:fillRect/>
                    </a:stretch>
                  </pic:blipFill>
                  <pic:spPr>
                    <a:xfrm>
                      <a:off x="0" y="0"/>
                      <a:ext cx="9144" cy="9146"/>
                    </a:xfrm>
                    <a:prstGeom prst="rect">
                      <a:avLst/>
                    </a:prstGeom>
                  </pic:spPr>
                </pic:pic>
              </a:graphicData>
            </a:graphic>
          </wp:inline>
        </w:drawing>
      </w:r>
    </w:p>
    <w:p w14:paraId="46A1CCCC" w14:textId="77777777" w:rsidR="0089707F" w:rsidRPr="0013653C" w:rsidRDefault="00730380" w:rsidP="00540B87">
      <w:pPr>
        <w:spacing w:after="80" w:line="240" w:lineRule="auto"/>
        <w:ind w:left="11" w:right="11" w:firstLine="6"/>
        <w:jc w:val="both"/>
        <w:rPr>
          <w:rFonts w:ascii="Marianne" w:eastAsia="Times New Roman" w:hAnsi="Marianne" w:cs="Times New Roman"/>
          <w:color w:val="000000"/>
          <w:sz w:val="20"/>
          <w:szCs w:val="20"/>
          <w:lang w:eastAsia="fr-FR"/>
        </w:rPr>
      </w:pPr>
      <w:bookmarkStart w:id="4" w:name="_Hlk227569544"/>
      <w:r w:rsidRPr="0013653C">
        <w:rPr>
          <w:rFonts w:ascii="Marianne" w:eastAsia="Times New Roman" w:hAnsi="Marianne" w:cs="Times New Roman"/>
          <w:color w:val="000000"/>
          <w:sz w:val="20"/>
          <w:szCs w:val="20"/>
          <w:lang w:eastAsia="fr-FR"/>
        </w:rPr>
        <w:t>La DGER s'engage à :</w:t>
      </w:r>
      <w:r w:rsidR="0089707F" w:rsidRPr="0013653C">
        <w:rPr>
          <w:rFonts w:ascii="Marianne" w:eastAsia="Times New Roman" w:hAnsi="Marianne" w:cs="Times New Roman"/>
          <w:color w:val="000000"/>
          <w:sz w:val="20"/>
          <w:szCs w:val="20"/>
          <w:lang w:eastAsia="fr-FR"/>
        </w:rPr>
        <w:t xml:space="preserve"> </w:t>
      </w:r>
      <w:r w:rsidR="0089707F" w:rsidRPr="0013653C">
        <w:rPr>
          <w:rFonts w:ascii="Marianne" w:eastAsia="Times New Roman" w:hAnsi="Marianne" w:cs="Times New Roman"/>
          <w:noProof/>
          <w:color w:val="000000"/>
          <w:sz w:val="20"/>
          <w:szCs w:val="20"/>
          <w:lang w:eastAsia="fr-FR"/>
        </w:rPr>
        <w:drawing>
          <wp:inline distT="0" distB="0" distL="0" distR="0" wp14:anchorId="15C6B3FD" wp14:editId="02F3AA89">
            <wp:extent cx="9144" cy="12195"/>
            <wp:effectExtent l="0" t="0" r="0" b="0"/>
            <wp:docPr id="6807" name="Picture 6807"/>
            <wp:cNvGraphicFramePr/>
            <a:graphic xmlns:a="http://schemas.openxmlformats.org/drawingml/2006/main">
              <a:graphicData uri="http://schemas.openxmlformats.org/drawingml/2006/picture">
                <pic:pic xmlns:pic="http://schemas.openxmlformats.org/drawingml/2006/picture">
                  <pic:nvPicPr>
                    <pic:cNvPr id="6807" name="Picture 6807"/>
                    <pic:cNvPicPr/>
                  </pic:nvPicPr>
                  <pic:blipFill>
                    <a:blip r:embed="rId22"/>
                    <a:stretch>
                      <a:fillRect/>
                    </a:stretch>
                  </pic:blipFill>
                  <pic:spPr>
                    <a:xfrm>
                      <a:off x="0" y="0"/>
                      <a:ext cx="9144" cy="12195"/>
                    </a:xfrm>
                    <a:prstGeom prst="rect">
                      <a:avLst/>
                    </a:prstGeom>
                  </pic:spPr>
                </pic:pic>
              </a:graphicData>
            </a:graphic>
          </wp:inline>
        </w:drawing>
      </w:r>
    </w:p>
    <w:p w14:paraId="483A8D0B" w14:textId="77777777" w:rsidR="00540B87" w:rsidRPr="00BA7BC3" w:rsidRDefault="0089707F" w:rsidP="00540B8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BA7BC3">
        <w:rPr>
          <w:rFonts w:ascii="Marianne" w:eastAsia="Times New Roman" w:hAnsi="Marianne" w:cs="Times New Roman"/>
          <w:color w:val="000000"/>
          <w:sz w:val="20"/>
          <w:szCs w:val="20"/>
          <w:lang w:eastAsia="fr-FR"/>
        </w:rPr>
        <w:t>Apporter son concours financier à raison des engagements pris à l'arti</w:t>
      </w:r>
      <w:r w:rsidR="00540B87" w:rsidRPr="00BA7BC3">
        <w:rPr>
          <w:rFonts w:ascii="Marianne" w:eastAsia="Times New Roman" w:hAnsi="Marianne" w:cs="Times New Roman"/>
          <w:color w:val="000000"/>
          <w:sz w:val="20"/>
          <w:szCs w:val="20"/>
          <w:lang w:eastAsia="fr-FR"/>
        </w:rPr>
        <w:t>cle 3 de la présente convention</w:t>
      </w:r>
      <w:r w:rsidRPr="00BA7BC3">
        <w:rPr>
          <w:rFonts w:ascii="Marianne" w:eastAsia="Times New Roman" w:hAnsi="Marianne" w:cs="Times New Roman"/>
          <w:color w:val="000000"/>
          <w:sz w:val="20"/>
          <w:szCs w:val="20"/>
          <w:lang w:eastAsia="fr-FR"/>
        </w:rPr>
        <w:t>,</w:t>
      </w:r>
    </w:p>
    <w:p w14:paraId="0941BE29" w14:textId="48038A5D" w:rsidR="00245013" w:rsidRPr="00067CD0" w:rsidRDefault="00540B87" w:rsidP="00245013">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Accompagner</w:t>
      </w:r>
      <w:r w:rsidR="00AC01DF" w:rsidRPr="0013653C">
        <w:rPr>
          <w:rFonts w:ascii="Marianne" w:eastAsia="Times New Roman" w:hAnsi="Marianne" w:cs="Times New Roman"/>
          <w:color w:val="000000"/>
          <w:sz w:val="20"/>
          <w:szCs w:val="20"/>
          <w:lang w:eastAsia="fr-FR"/>
        </w:rPr>
        <w:t xml:space="preserve"> </w:t>
      </w:r>
      <w:r w:rsidR="006104FC" w:rsidRPr="0013653C">
        <w:rPr>
          <w:rFonts w:ascii="Marianne" w:eastAsia="Times New Roman" w:hAnsi="Marianne" w:cs="Times New Roman"/>
          <w:color w:val="000000"/>
          <w:sz w:val="20"/>
          <w:szCs w:val="20"/>
          <w:lang w:eastAsia="fr-FR"/>
        </w:rPr>
        <w:t xml:space="preserve">le binôme </w:t>
      </w:r>
      <w:r w:rsidR="0015205E" w:rsidRPr="0013653C">
        <w:rPr>
          <w:rFonts w:ascii="Marianne" w:eastAsia="Times New Roman" w:hAnsi="Marianne" w:cs="Times New Roman"/>
          <w:color w:val="000000"/>
          <w:sz w:val="20"/>
          <w:szCs w:val="20"/>
          <w:lang w:eastAsia="fr-FR"/>
        </w:rPr>
        <w:t xml:space="preserve">des référents </w:t>
      </w:r>
      <w:r w:rsidRPr="0013653C">
        <w:rPr>
          <w:rFonts w:ascii="Marianne" w:eastAsia="Times New Roman" w:hAnsi="Marianne" w:cs="Times New Roman"/>
          <w:color w:val="000000"/>
          <w:sz w:val="20"/>
          <w:szCs w:val="20"/>
          <w:lang w:eastAsia="fr-FR"/>
        </w:rPr>
        <w:t>établissement</w:t>
      </w:r>
      <w:r w:rsidR="00BE6B0A">
        <w:rPr>
          <w:rFonts w:ascii="Marianne" w:eastAsia="Times New Roman" w:hAnsi="Marianne" w:cs="Times New Roman"/>
          <w:color w:val="000000"/>
          <w:sz w:val="20"/>
          <w:szCs w:val="20"/>
          <w:lang w:eastAsia="fr-FR"/>
        </w:rPr>
        <w:t>/</w:t>
      </w:r>
      <w:r w:rsidR="0015205E" w:rsidRPr="0013653C">
        <w:rPr>
          <w:rFonts w:ascii="Marianne" w:eastAsia="Times New Roman" w:hAnsi="Marianne" w:cs="Times New Roman"/>
          <w:color w:val="000000"/>
          <w:sz w:val="20"/>
          <w:szCs w:val="20"/>
          <w:lang w:eastAsia="fr-FR"/>
        </w:rPr>
        <w:t>entrepris</w:t>
      </w:r>
      <w:r w:rsidR="003A71FD" w:rsidRPr="0013653C">
        <w:rPr>
          <w:rFonts w:ascii="Marianne" w:eastAsia="Times New Roman" w:hAnsi="Marianne" w:cs="Times New Roman"/>
          <w:color w:val="000000"/>
          <w:sz w:val="20"/>
          <w:szCs w:val="20"/>
          <w:lang w:eastAsia="fr-FR"/>
        </w:rPr>
        <w:t>e</w:t>
      </w:r>
      <w:r w:rsidR="00AC01DF" w:rsidRPr="0013653C">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dans</w:t>
      </w:r>
      <w:r w:rsidR="00AC01DF" w:rsidRPr="0013653C">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la</w:t>
      </w:r>
      <w:r w:rsidR="00AC01DF" w:rsidRPr="0013653C">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mise</w:t>
      </w:r>
      <w:r w:rsidR="00AC01DF" w:rsidRPr="0013653C">
        <w:rPr>
          <w:rFonts w:ascii="Marianne" w:eastAsia="Times New Roman" w:hAnsi="Marianne" w:cs="Times New Roman"/>
          <w:color w:val="000000"/>
          <w:sz w:val="20"/>
          <w:szCs w:val="20"/>
          <w:lang w:eastAsia="fr-FR"/>
        </w:rPr>
        <w:t xml:space="preserve"> en </w:t>
      </w:r>
      <w:r w:rsidR="0089707F" w:rsidRPr="0013653C">
        <w:rPr>
          <w:rFonts w:ascii="Marianne" w:eastAsia="Times New Roman" w:hAnsi="Marianne" w:cs="Times New Roman"/>
          <w:color w:val="000000"/>
          <w:sz w:val="20"/>
          <w:szCs w:val="20"/>
          <w:lang w:eastAsia="fr-FR"/>
        </w:rPr>
        <w:t>œuvre</w:t>
      </w:r>
      <w:r w:rsidR="00AC01DF" w:rsidRPr="0013653C">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de</w:t>
      </w:r>
      <w:r w:rsidR="00AC01DF" w:rsidRPr="0013653C">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l'</w:t>
      </w:r>
      <w:r w:rsidR="00AC01DF" w:rsidRPr="0013653C">
        <w:rPr>
          <w:rFonts w:ascii="Marianne" w:eastAsia="Times New Roman" w:hAnsi="Marianne" w:cs="Times New Roman"/>
          <w:color w:val="000000"/>
          <w:sz w:val="20"/>
          <w:szCs w:val="20"/>
          <w:lang w:eastAsia="fr-FR"/>
        </w:rPr>
        <w:t>action de mentorat</w:t>
      </w:r>
      <w:r w:rsidR="00F5692D">
        <w:rPr>
          <w:rFonts w:ascii="Marianne" w:eastAsia="Times New Roman" w:hAnsi="Marianne" w:cs="Times New Roman"/>
          <w:color w:val="000000"/>
          <w:sz w:val="20"/>
          <w:szCs w:val="20"/>
          <w:lang w:eastAsia="fr-FR"/>
        </w:rPr>
        <w:t> (</w:t>
      </w:r>
      <w:r w:rsidR="00AC01DF" w:rsidRPr="0013653C">
        <w:rPr>
          <w:rFonts w:ascii="Marianne" w:eastAsia="Times New Roman" w:hAnsi="Marianne" w:cs="Times New Roman"/>
          <w:color w:val="000000"/>
          <w:sz w:val="20"/>
          <w:szCs w:val="20"/>
          <w:lang w:eastAsia="fr-FR"/>
        </w:rPr>
        <w:t xml:space="preserve">organisation des </w:t>
      </w:r>
      <w:r w:rsidR="0089707F" w:rsidRPr="0013653C">
        <w:rPr>
          <w:rFonts w:ascii="Marianne" w:eastAsia="Times New Roman" w:hAnsi="Marianne" w:cs="Times New Roman"/>
          <w:color w:val="000000"/>
          <w:sz w:val="20"/>
          <w:szCs w:val="20"/>
          <w:lang w:eastAsia="fr-FR"/>
        </w:rPr>
        <w:t xml:space="preserve">comités de </w:t>
      </w:r>
      <w:r w:rsidR="00AC01DF" w:rsidRPr="0013653C">
        <w:rPr>
          <w:rFonts w:ascii="Marianne" w:eastAsia="Times New Roman" w:hAnsi="Marianne" w:cs="Times New Roman"/>
          <w:color w:val="000000"/>
          <w:sz w:val="20"/>
          <w:szCs w:val="20"/>
          <w:lang w:eastAsia="fr-FR"/>
        </w:rPr>
        <w:t xml:space="preserve">pilotage et rédaction des </w:t>
      </w:r>
      <w:r w:rsidR="00AC01DF" w:rsidRPr="00067CD0">
        <w:rPr>
          <w:rFonts w:ascii="Marianne" w:eastAsia="Times New Roman" w:hAnsi="Marianne" w:cs="Times New Roman"/>
          <w:color w:val="000000"/>
          <w:sz w:val="20"/>
          <w:szCs w:val="20"/>
          <w:lang w:eastAsia="fr-FR"/>
        </w:rPr>
        <w:t>comptes rendus</w:t>
      </w:r>
      <w:r w:rsidR="00F5692D" w:rsidRPr="00067CD0">
        <w:rPr>
          <w:rFonts w:ascii="Marianne" w:eastAsia="Times New Roman" w:hAnsi="Marianne" w:cs="Times New Roman"/>
          <w:color w:val="000000"/>
          <w:sz w:val="20"/>
          <w:szCs w:val="20"/>
          <w:lang w:eastAsia="fr-FR"/>
        </w:rPr>
        <w:t>)</w:t>
      </w:r>
      <w:r w:rsidR="0089707F" w:rsidRPr="00067CD0">
        <w:rPr>
          <w:rFonts w:ascii="Marianne" w:eastAsia="Times New Roman" w:hAnsi="Marianne" w:cs="Times New Roman"/>
          <w:color w:val="000000"/>
          <w:sz w:val="20"/>
          <w:szCs w:val="20"/>
          <w:lang w:eastAsia="fr-FR"/>
        </w:rPr>
        <w:t xml:space="preserve"> et </w:t>
      </w:r>
      <w:r w:rsidR="0015205E" w:rsidRPr="00067CD0">
        <w:rPr>
          <w:rFonts w:ascii="Marianne" w:eastAsia="Times New Roman" w:hAnsi="Marianne" w:cs="Times New Roman"/>
          <w:color w:val="000000"/>
          <w:sz w:val="20"/>
          <w:szCs w:val="20"/>
          <w:lang w:eastAsia="fr-FR"/>
        </w:rPr>
        <w:t xml:space="preserve">à solutionner </w:t>
      </w:r>
      <w:r w:rsidR="0089707F" w:rsidRPr="00067CD0">
        <w:rPr>
          <w:rFonts w:ascii="Marianne" w:eastAsia="Times New Roman" w:hAnsi="Marianne" w:cs="Times New Roman"/>
          <w:color w:val="000000"/>
          <w:sz w:val="20"/>
          <w:szCs w:val="20"/>
          <w:lang w:eastAsia="fr-FR"/>
        </w:rPr>
        <w:t>les éventuelles difficultés rencontrées</w:t>
      </w:r>
      <w:r w:rsidR="00245013" w:rsidRPr="00067CD0">
        <w:rPr>
          <w:rFonts w:ascii="Marianne" w:eastAsia="Times New Roman" w:hAnsi="Marianne" w:cs="Times New Roman"/>
          <w:color w:val="000000"/>
          <w:sz w:val="20"/>
          <w:szCs w:val="20"/>
          <w:lang w:eastAsia="fr-FR"/>
        </w:rPr>
        <w:t>,</w:t>
      </w:r>
    </w:p>
    <w:p w14:paraId="3A28D23C" w14:textId="77777777" w:rsidR="00BF60BC" w:rsidRPr="00067CD0" w:rsidRDefault="0089707F" w:rsidP="00BF60BC">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067CD0">
        <w:rPr>
          <w:rFonts w:ascii="Marianne" w:eastAsia="Times New Roman" w:hAnsi="Marianne" w:cs="Times New Roman"/>
          <w:color w:val="000000"/>
          <w:sz w:val="20"/>
          <w:szCs w:val="20"/>
          <w:lang w:eastAsia="fr-FR"/>
        </w:rPr>
        <w:t>Faciliter la communication</w:t>
      </w:r>
      <w:r w:rsidR="00245013" w:rsidRPr="00067CD0">
        <w:rPr>
          <w:rFonts w:ascii="Marianne" w:eastAsia="Times New Roman" w:hAnsi="Marianne" w:cs="Times New Roman"/>
          <w:color w:val="000000"/>
          <w:sz w:val="20"/>
          <w:szCs w:val="20"/>
          <w:lang w:eastAsia="fr-FR"/>
        </w:rPr>
        <w:t xml:space="preserve"> relative à l’action de mentorat</w:t>
      </w:r>
      <w:r w:rsidR="00BF60BC" w:rsidRPr="00067CD0">
        <w:rPr>
          <w:rFonts w:ascii="Marianne" w:eastAsia="Times New Roman" w:hAnsi="Marianne" w:cs="Times New Roman"/>
          <w:color w:val="000000"/>
          <w:sz w:val="20"/>
          <w:szCs w:val="20"/>
          <w:lang w:eastAsia="fr-FR"/>
        </w:rPr>
        <w:t xml:space="preserve">, relayer </w:t>
      </w:r>
      <w:r w:rsidR="009A52E2" w:rsidRPr="00067CD0">
        <w:rPr>
          <w:rFonts w:ascii="Marianne" w:eastAsia="Times New Roman" w:hAnsi="Marianne" w:cs="Times New Roman"/>
          <w:color w:val="000000"/>
          <w:sz w:val="20"/>
          <w:szCs w:val="20"/>
          <w:lang w:eastAsia="fr-FR"/>
        </w:rPr>
        <w:t>au niveau national, accompagner</w:t>
      </w:r>
      <w:r w:rsidR="00BF60BC" w:rsidRPr="00067CD0">
        <w:rPr>
          <w:rFonts w:ascii="Marianne" w:eastAsia="Times New Roman" w:hAnsi="Marianne" w:cs="Times New Roman"/>
          <w:color w:val="000000"/>
          <w:sz w:val="20"/>
          <w:szCs w:val="20"/>
          <w:lang w:eastAsia="fr-FR"/>
        </w:rPr>
        <w:t xml:space="preserve"> sa généralisation.</w:t>
      </w:r>
    </w:p>
    <w:bookmarkEnd w:id="3"/>
    <w:p w14:paraId="4B160922" w14:textId="77777777" w:rsidR="00122969" w:rsidRPr="0013653C" w:rsidRDefault="00122969" w:rsidP="00122969">
      <w:pPr>
        <w:spacing w:after="80" w:line="240" w:lineRule="auto"/>
        <w:ind w:right="11"/>
        <w:jc w:val="both"/>
        <w:rPr>
          <w:rFonts w:ascii="Marianne" w:eastAsia="Times New Roman" w:hAnsi="Marianne" w:cs="Times New Roman"/>
          <w:color w:val="000000"/>
          <w:sz w:val="20"/>
          <w:szCs w:val="20"/>
          <w:lang w:eastAsia="fr-FR"/>
        </w:rPr>
      </w:pPr>
    </w:p>
    <w:p w14:paraId="3EC1C97B" w14:textId="77777777" w:rsidR="0089707F" w:rsidRPr="0013653C" w:rsidRDefault="0089707F" w:rsidP="009033C3">
      <w:pPr>
        <w:spacing w:after="80" w:line="240" w:lineRule="auto"/>
        <w:ind w:right="11"/>
        <w:jc w:val="both"/>
        <w:rPr>
          <w:rFonts w:ascii="Marianne" w:eastAsia="Times New Roman" w:hAnsi="Marianne" w:cs="Times New Roman"/>
          <w:color w:val="000000"/>
          <w:sz w:val="20"/>
          <w:szCs w:val="20"/>
          <w:lang w:eastAsia="fr-FR"/>
        </w:rPr>
      </w:pPr>
      <w:bookmarkStart w:id="5" w:name="_Hlk227569821"/>
      <w:r w:rsidRPr="0013653C">
        <w:rPr>
          <w:rFonts w:ascii="Marianne" w:eastAsia="Times New Roman" w:hAnsi="Marianne" w:cs="Times New Roman"/>
          <w:color w:val="000000"/>
          <w:sz w:val="20"/>
          <w:szCs w:val="20"/>
          <w:lang w:eastAsia="fr-FR"/>
        </w:rPr>
        <w:t>L'établissement s'engage à</w:t>
      </w:r>
      <w:r w:rsidR="009033C3" w:rsidRPr="0013653C">
        <w:rPr>
          <w:rFonts w:ascii="Marianne" w:eastAsia="Times New Roman" w:hAnsi="Marianne" w:cs="Times New Roman"/>
          <w:color w:val="000000"/>
          <w:sz w:val="20"/>
          <w:szCs w:val="20"/>
          <w:lang w:eastAsia="fr-FR"/>
        </w:rPr>
        <w:t xml:space="preserve"> </w:t>
      </w:r>
      <w:r w:rsidRPr="0013653C">
        <w:rPr>
          <w:noProof/>
          <w:sz w:val="20"/>
          <w:szCs w:val="20"/>
          <w:lang w:eastAsia="fr-FR"/>
        </w:rPr>
        <w:drawing>
          <wp:inline distT="0" distB="0" distL="0" distR="0" wp14:anchorId="58E1F108" wp14:editId="6EE8A0A3">
            <wp:extent cx="24384" cy="79270"/>
            <wp:effectExtent l="0" t="0" r="0" b="0"/>
            <wp:docPr id="31947" name="Picture 31947"/>
            <wp:cNvGraphicFramePr/>
            <a:graphic xmlns:a="http://schemas.openxmlformats.org/drawingml/2006/main">
              <a:graphicData uri="http://schemas.openxmlformats.org/drawingml/2006/picture">
                <pic:pic xmlns:pic="http://schemas.openxmlformats.org/drawingml/2006/picture">
                  <pic:nvPicPr>
                    <pic:cNvPr id="31947" name="Picture 31947"/>
                    <pic:cNvPicPr/>
                  </pic:nvPicPr>
                  <pic:blipFill>
                    <a:blip r:embed="rId23"/>
                    <a:stretch>
                      <a:fillRect/>
                    </a:stretch>
                  </pic:blipFill>
                  <pic:spPr>
                    <a:xfrm>
                      <a:off x="0" y="0"/>
                      <a:ext cx="24384" cy="79270"/>
                    </a:xfrm>
                    <a:prstGeom prst="rect">
                      <a:avLst/>
                    </a:prstGeom>
                  </pic:spPr>
                </pic:pic>
              </a:graphicData>
            </a:graphic>
          </wp:inline>
        </w:drawing>
      </w:r>
    </w:p>
    <w:p w14:paraId="2B5B401D" w14:textId="1FDA46CB" w:rsidR="0089707F" w:rsidRPr="0013653C" w:rsidRDefault="0089707F" w:rsidP="00122969">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Inclure les </w:t>
      </w:r>
      <w:r w:rsidR="008E003C" w:rsidRPr="0013653C">
        <w:rPr>
          <w:rFonts w:ascii="Marianne" w:eastAsia="Times New Roman" w:hAnsi="Marianne" w:cs="Times New Roman"/>
          <w:color w:val="000000"/>
          <w:sz w:val="20"/>
          <w:szCs w:val="20"/>
          <w:lang w:eastAsia="fr-FR"/>
        </w:rPr>
        <w:t>interventions afférente</w:t>
      </w:r>
      <w:r w:rsidRPr="0013653C">
        <w:rPr>
          <w:rFonts w:ascii="Marianne" w:eastAsia="Times New Roman" w:hAnsi="Marianne" w:cs="Times New Roman"/>
          <w:color w:val="000000"/>
          <w:sz w:val="20"/>
          <w:szCs w:val="20"/>
          <w:lang w:eastAsia="fr-FR"/>
        </w:rPr>
        <w:t>s à l'</w:t>
      </w:r>
      <w:r w:rsidR="008E003C" w:rsidRPr="0013653C">
        <w:rPr>
          <w:rFonts w:ascii="Marianne" w:eastAsia="Times New Roman" w:hAnsi="Marianne" w:cs="Times New Roman"/>
          <w:color w:val="000000"/>
          <w:sz w:val="20"/>
          <w:szCs w:val="20"/>
          <w:lang w:eastAsia="fr-FR"/>
        </w:rPr>
        <w:t>acti</w:t>
      </w:r>
      <w:r w:rsidR="00B30F02">
        <w:rPr>
          <w:rFonts w:ascii="Marianne" w:eastAsia="Times New Roman" w:hAnsi="Marianne" w:cs="Times New Roman"/>
          <w:color w:val="000000"/>
          <w:sz w:val="20"/>
          <w:szCs w:val="20"/>
          <w:lang w:eastAsia="fr-FR"/>
        </w:rPr>
        <w:t>vités</w:t>
      </w:r>
      <w:r w:rsidR="008E003C" w:rsidRPr="0013653C">
        <w:rPr>
          <w:rFonts w:ascii="Marianne" w:eastAsia="Times New Roman" w:hAnsi="Marianne" w:cs="Times New Roman"/>
          <w:color w:val="000000"/>
          <w:sz w:val="20"/>
          <w:szCs w:val="20"/>
          <w:lang w:eastAsia="fr-FR"/>
        </w:rPr>
        <w:t xml:space="preserve"> de mentorat </w:t>
      </w:r>
      <w:r w:rsidRPr="0013653C">
        <w:rPr>
          <w:rFonts w:ascii="Marianne" w:eastAsia="Times New Roman" w:hAnsi="Marianne" w:cs="Times New Roman"/>
          <w:color w:val="000000"/>
          <w:sz w:val="20"/>
          <w:szCs w:val="20"/>
          <w:lang w:eastAsia="fr-FR"/>
        </w:rPr>
        <w:t xml:space="preserve">dans le </w:t>
      </w:r>
      <w:r w:rsidR="00F7240A" w:rsidRPr="0013653C">
        <w:rPr>
          <w:rFonts w:ascii="Marianne" w:eastAsia="Times New Roman" w:hAnsi="Marianne" w:cs="Times New Roman"/>
          <w:color w:val="000000"/>
          <w:sz w:val="20"/>
          <w:szCs w:val="20"/>
          <w:lang w:eastAsia="fr-FR"/>
        </w:rPr>
        <w:t xml:space="preserve">programme </w:t>
      </w:r>
      <w:r w:rsidRPr="0013653C">
        <w:rPr>
          <w:rFonts w:ascii="Marianne" w:eastAsia="Times New Roman" w:hAnsi="Marianne" w:cs="Times New Roman"/>
          <w:color w:val="000000"/>
          <w:sz w:val="20"/>
          <w:szCs w:val="20"/>
          <w:lang w:eastAsia="fr-FR"/>
        </w:rPr>
        <w:t>des enseignements d</w:t>
      </w:r>
      <w:r w:rsidR="00F7240A" w:rsidRPr="0013653C">
        <w:rPr>
          <w:rFonts w:ascii="Marianne" w:eastAsia="Times New Roman" w:hAnsi="Marianne" w:cs="Times New Roman"/>
          <w:color w:val="000000"/>
          <w:sz w:val="20"/>
          <w:szCs w:val="20"/>
          <w:lang w:eastAsia="fr-FR"/>
        </w:rPr>
        <w:t xml:space="preserve">ispensés en </w:t>
      </w:r>
      <w:r w:rsidR="00BE1275" w:rsidRPr="0013653C">
        <w:rPr>
          <w:rFonts w:ascii="Marianne" w:eastAsia="Times New Roman" w:hAnsi="Marianne" w:cs="Times New Roman"/>
          <w:color w:val="000000"/>
          <w:sz w:val="20"/>
          <w:szCs w:val="20"/>
          <w:lang w:eastAsia="fr-FR"/>
        </w:rPr>
        <w:t xml:space="preserve">s’assurant de la cohérence </w:t>
      </w:r>
      <w:r w:rsidRPr="0013653C">
        <w:rPr>
          <w:rFonts w:ascii="Marianne" w:eastAsia="Times New Roman" w:hAnsi="Marianne" w:cs="Times New Roman"/>
          <w:color w:val="000000"/>
          <w:sz w:val="20"/>
          <w:szCs w:val="20"/>
          <w:lang w:eastAsia="fr-FR"/>
        </w:rPr>
        <w:t>av</w:t>
      </w:r>
      <w:r w:rsidR="00BE1275" w:rsidRPr="0013653C">
        <w:rPr>
          <w:rFonts w:ascii="Marianne" w:eastAsia="Times New Roman" w:hAnsi="Marianne" w:cs="Times New Roman"/>
          <w:color w:val="000000"/>
          <w:sz w:val="20"/>
          <w:szCs w:val="20"/>
          <w:lang w:eastAsia="fr-FR"/>
        </w:rPr>
        <w:t>ec le référentiel de formation,</w:t>
      </w:r>
    </w:p>
    <w:p w14:paraId="66B75680" w14:textId="2D2E4E80" w:rsidR="007B1E91" w:rsidRPr="0013653C" w:rsidRDefault="007B1E91" w:rsidP="00122969">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Valider le choix du/des mentor(s) proposé</w:t>
      </w:r>
      <w:r w:rsidR="009E34A1">
        <w:rPr>
          <w:rFonts w:ascii="Marianne" w:eastAsia="Times New Roman" w:hAnsi="Marianne" w:cs="Times New Roman"/>
          <w:color w:val="000000"/>
          <w:sz w:val="20"/>
          <w:szCs w:val="20"/>
          <w:lang w:eastAsia="fr-FR"/>
        </w:rPr>
        <w:t>(s)</w:t>
      </w:r>
      <w:r w:rsidRPr="0013653C">
        <w:rPr>
          <w:rFonts w:ascii="Marianne" w:eastAsia="Times New Roman" w:hAnsi="Marianne" w:cs="Times New Roman"/>
          <w:color w:val="000000"/>
          <w:sz w:val="20"/>
          <w:szCs w:val="20"/>
          <w:lang w:eastAsia="fr-FR"/>
        </w:rPr>
        <w:t xml:space="preserve"> par</w:t>
      </w:r>
      <w:r w:rsidR="00BE6B0A">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l'entreprise,</w:t>
      </w:r>
    </w:p>
    <w:p w14:paraId="227E4EA8" w14:textId="77777777" w:rsidR="00411757" w:rsidRPr="0013653C" w:rsidRDefault="00411757" w:rsidP="00122969">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Organiser une rencontre préparatoire avec le/</w:t>
      </w:r>
      <w:r w:rsidR="00AD268F" w:rsidRPr="0013653C">
        <w:rPr>
          <w:rFonts w:ascii="Marianne" w:eastAsia="Times New Roman" w:hAnsi="Marianne" w:cs="Times New Roman"/>
          <w:color w:val="000000"/>
          <w:sz w:val="20"/>
          <w:szCs w:val="20"/>
          <w:lang w:eastAsia="fr-FR"/>
        </w:rPr>
        <w:t>s</w:t>
      </w:r>
      <w:r w:rsidRPr="0013653C">
        <w:rPr>
          <w:rFonts w:ascii="Marianne" w:eastAsia="Times New Roman" w:hAnsi="Marianne" w:cs="Times New Roman"/>
          <w:color w:val="000000"/>
          <w:sz w:val="20"/>
          <w:szCs w:val="20"/>
          <w:lang w:eastAsia="fr-FR"/>
        </w:rPr>
        <w:t xml:space="preserve"> mentor(s) </w:t>
      </w:r>
      <w:r w:rsidR="00AD268F" w:rsidRPr="0013653C">
        <w:rPr>
          <w:rFonts w:ascii="Marianne" w:eastAsia="Times New Roman" w:hAnsi="Marianne" w:cs="Times New Roman"/>
          <w:color w:val="000000"/>
          <w:sz w:val="20"/>
          <w:szCs w:val="20"/>
          <w:lang w:eastAsia="fr-FR"/>
        </w:rPr>
        <w:t xml:space="preserve">visant à </w:t>
      </w:r>
      <w:r w:rsidRPr="0013653C">
        <w:rPr>
          <w:rFonts w:ascii="Marianne" w:eastAsia="Times New Roman" w:hAnsi="Marianne" w:cs="Times New Roman"/>
          <w:color w:val="000000"/>
          <w:sz w:val="20"/>
          <w:szCs w:val="20"/>
          <w:lang w:eastAsia="fr-FR"/>
        </w:rPr>
        <w:t xml:space="preserve">définir le programme et les objectifs de l’action de mentorat, </w:t>
      </w:r>
    </w:p>
    <w:p w14:paraId="629C5AEC" w14:textId="01029B41" w:rsidR="00411757" w:rsidRPr="0013653C" w:rsidRDefault="00411757" w:rsidP="00122969">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Organiser </w:t>
      </w:r>
      <w:r w:rsidR="00AD268F" w:rsidRPr="0013653C">
        <w:rPr>
          <w:rFonts w:ascii="Marianne" w:eastAsia="Times New Roman" w:hAnsi="Marianne" w:cs="Times New Roman"/>
          <w:color w:val="000000"/>
          <w:sz w:val="20"/>
          <w:szCs w:val="20"/>
          <w:lang w:eastAsia="fr-FR"/>
        </w:rPr>
        <w:t>une</w:t>
      </w:r>
      <w:r w:rsidRPr="0013653C">
        <w:rPr>
          <w:rFonts w:ascii="Marianne" w:eastAsia="Times New Roman" w:hAnsi="Marianne" w:cs="Times New Roman"/>
          <w:color w:val="000000"/>
          <w:sz w:val="20"/>
          <w:szCs w:val="20"/>
          <w:lang w:eastAsia="fr-FR"/>
        </w:rPr>
        <w:t xml:space="preserve"> séance de </w:t>
      </w:r>
      <w:r w:rsidR="00AD268F" w:rsidRPr="0013653C">
        <w:rPr>
          <w:rFonts w:ascii="Marianne" w:eastAsia="Times New Roman" w:hAnsi="Marianne" w:cs="Times New Roman"/>
          <w:color w:val="000000"/>
          <w:sz w:val="20"/>
          <w:szCs w:val="20"/>
          <w:lang w:eastAsia="fr-FR"/>
        </w:rPr>
        <w:t>présentation</w:t>
      </w:r>
      <w:r w:rsidRPr="0013653C">
        <w:rPr>
          <w:rFonts w:ascii="Marianne" w:eastAsia="Times New Roman" w:hAnsi="Marianne" w:cs="Times New Roman"/>
          <w:color w:val="000000"/>
          <w:sz w:val="20"/>
          <w:szCs w:val="20"/>
          <w:lang w:eastAsia="fr-FR"/>
        </w:rPr>
        <w:t xml:space="preserve"> de l’action destinée au</w:t>
      </w:r>
      <w:r w:rsidR="00AD268F" w:rsidRPr="0013653C">
        <w:rPr>
          <w:rFonts w:ascii="Marianne" w:eastAsia="Times New Roman" w:hAnsi="Marianne" w:cs="Times New Roman"/>
          <w:color w:val="000000"/>
          <w:sz w:val="20"/>
          <w:szCs w:val="20"/>
          <w:lang w:eastAsia="fr-FR"/>
        </w:rPr>
        <w:t>x mentorés en am</w:t>
      </w:r>
      <w:r w:rsidR="009E34A1">
        <w:rPr>
          <w:rFonts w:ascii="Marianne" w:eastAsia="Times New Roman" w:hAnsi="Marianne" w:cs="Times New Roman"/>
          <w:color w:val="000000"/>
          <w:sz w:val="20"/>
          <w:szCs w:val="20"/>
          <w:lang w:eastAsia="fr-FR"/>
        </w:rPr>
        <w:t>o</w:t>
      </w:r>
      <w:r w:rsidR="00AD268F" w:rsidRPr="0013653C">
        <w:rPr>
          <w:rFonts w:ascii="Marianne" w:eastAsia="Times New Roman" w:hAnsi="Marianne" w:cs="Times New Roman"/>
          <w:color w:val="000000"/>
          <w:sz w:val="20"/>
          <w:szCs w:val="20"/>
          <w:lang w:eastAsia="fr-FR"/>
        </w:rPr>
        <w:t>nt de son</w:t>
      </w:r>
      <w:r w:rsidRPr="0013653C">
        <w:rPr>
          <w:rFonts w:ascii="Marianne" w:eastAsia="Times New Roman" w:hAnsi="Marianne" w:cs="Times New Roman"/>
          <w:color w:val="000000"/>
          <w:sz w:val="20"/>
          <w:szCs w:val="20"/>
          <w:lang w:eastAsia="fr-FR"/>
        </w:rPr>
        <w:t xml:space="preserve"> démarrage, </w:t>
      </w:r>
    </w:p>
    <w:p w14:paraId="2358EC0C" w14:textId="77777777" w:rsidR="008871CB" w:rsidRPr="0013653C" w:rsidRDefault="0089707F" w:rsidP="009A0078">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Assurer la mise à disposition des </w:t>
      </w:r>
      <w:r w:rsidR="008871CB" w:rsidRPr="0013653C">
        <w:rPr>
          <w:rFonts w:ascii="Marianne" w:eastAsia="Times New Roman" w:hAnsi="Marianne" w:cs="Times New Roman"/>
          <w:color w:val="000000"/>
          <w:sz w:val="20"/>
          <w:szCs w:val="20"/>
          <w:lang w:eastAsia="fr-FR"/>
        </w:rPr>
        <w:t xml:space="preserve">conditions matérielles et </w:t>
      </w:r>
      <w:r w:rsidRPr="0013653C">
        <w:rPr>
          <w:rFonts w:ascii="Marianne" w:eastAsia="Times New Roman" w:hAnsi="Marianne" w:cs="Times New Roman"/>
          <w:color w:val="000000"/>
          <w:sz w:val="20"/>
          <w:szCs w:val="20"/>
          <w:lang w:eastAsia="fr-FR"/>
        </w:rPr>
        <w:t xml:space="preserve">ressources nécessaires </w:t>
      </w:r>
      <w:r w:rsidR="008871CB" w:rsidRPr="0013653C">
        <w:rPr>
          <w:rFonts w:ascii="Marianne" w:eastAsia="Times New Roman" w:hAnsi="Marianne" w:cs="Times New Roman"/>
          <w:color w:val="000000"/>
          <w:sz w:val="20"/>
          <w:szCs w:val="20"/>
          <w:lang w:eastAsia="fr-FR"/>
        </w:rPr>
        <w:t xml:space="preserve">à la </w:t>
      </w:r>
      <w:r w:rsidRPr="0013653C">
        <w:rPr>
          <w:rFonts w:ascii="Marianne" w:eastAsia="Times New Roman" w:hAnsi="Marianne" w:cs="Times New Roman"/>
          <w:color w:val="000000"/>
          <w:sz w:val="20"/>
          <w:szCs w:val="20"/>
          <w:lang w:eastAsia="fr-FR"/>
        </w:rPr>
        <w:t>mise en œuvre opér</w:t>
      </w:r>
      <w:r w:rsidR="00E456C1" w:rsidRPr="0013653C">
        <w:rPr>
          <w:rFonts w:ascii="Marianne" w:eastAsia="Times New Roman" w:hAnsi="Marianne" w:cs="Times New Roman"/>
          <w:color w:val="000000"/>
          <w:sz w:val="20"/>
          <w:szCs w:val="20"/>
          <w:lang w:eastAsia="fr-FR"/>
        </w:rPr>
        <w:t xml:space="preserve">ationnelle : </w:t>
      </w:r>
      <w:r w:rsidR="00DA42BC" w:rsidRPr="0013653C">
        <w:rPr>
          <w:rFonts w:ascii="Marianne" w:eastAsia="Times New Roman" w:hAnsi="Marianne" w:cs="Times New Roman"/>
          <w:color w:val="000000"/>
          <w:sz w:val="20"/>
          <w:szCs w:val="20"/>
          <w:lang w:eastAsia="fr-FR"/>
        </w:rPr>
        <w:t>logistique, planification</w:t>
      </w:r>
      <w:r w:rsidRPr="0013653C">
        <w:rPr>
          <w:rFonts w:ascii="Marianne" w:eastAsia="Times New Roman" w:hAnsi="Marianne" w:cs="Times New Roman"/>
          <w:color w:val="000000"/>
          <w:sz w:val="20"/>
          <w:szCs w:val="20"/>
          <w:lang w:eastAsia="fr-FR"/>
        </w:rPr>
        <w:t xml:space="preserve"> des séquences proposées par l'entreprise,</w:t>
      </w:r>
      <w:r w:rsidR="009A0078" w:rsidRPr="0013653C">
        <w:rPr>
          <w:rFonts w:ascii="Marianne" w:eastAsia="Times New Roman" w:hAnsi="Marianne" w:cs="Times New Roman"/>
          <w:color w:val="000000"/>
          <w:sz w:val="20"/>
          <w:szCs w:val="20"/>
          <w:lang w:eastAsia="fr-FR"/>
        </w:rPr>
        <w:t xml:space="preserve"> </w:t>
      </w:r>
      <w:r w:rsidR="008871CB" w:rsidRPr="0013653C">
        <w:rPr>
          <w:rFonts w:ascii="Marianne" w:eastAsia="Times New Roman" w:hAnsi="Marianne" w:cs="Times New Roman"/>
          <w:color w:val="000000"/>
          <w:sz w:val="20"/>
          <w:szCs w:val="20"/>
          <w:lang w:eastAsia="fr-FR"/>
        </w:rPr>
        <w:t>préparation des contributio</w:t>
      </w:r>
      <w:r w:rsidR="002E3BAF" w:rsidRPr="0013653C">
        <w:rPr>
          <w:rFonts w:ascii="Marianne" w:eastAsia="Times New Roman" w:hAnsi="Marianne" w:cs="Times New Roman"/>
          <w:color w:val="000000"/>
          <w:sz w:val="20"/>
          <w:szCs w:val="20"/>
          <w:lang w:eastAsia="fr-FR"/>
        </w:rPr>
        <w:t>ns des équipes pédagogiques</w:t>
      </w:r>
      <w:r w:rsidR="00E456C1" w:rsidRPr="0013653C">
        <w:rPr>
          <w:rFonts w:ascii="Marianne" w:eastAsia="Times New Roman" w:hAnsi="Marianne" w:cs="Times New Roman"/>
          <w:color w:val="000000"/>
          <w:sz w:val="20"/>
          <w:szCs w:val="20"/>
          <w:lang w:eastAsia="fr-FR"/>
        </w:rPr>
        <w:t>,</w:t>
      </w:r>
    </w:p>
    <w:p w14:paraId="256459CF" w14:textId="5618F90B" w:rsidR="008871CB" w:rsidRPr="0013653C" w:rsidRDefault="008871CB" w:rsidP="00AB63CA">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Désigner un ou plusieurs référents de </w:t>
      </w:r>
      <w:r w:rsidR="00AB63CA" w:rsidRPr="0013653C">
        <w:rPr>
          <w:rFonts w:ascii="Marianne" w:eastAsia="Times New Roman" w:hAnsi="Marianne" w:cs="Times New Roman"/>
          <w:color w:val="000000"/>
          <w:sz w:val="20"/>
          <w:szCs w:val="20"/>
          <w:lang w:eastAsia="fr-FR"/>
        </w:rPr>
        <w:t>l’action</w:t>
      </w:r>
      <w:r w:rsidRPr="0013653C">
        <w:rPr>
          <w:rFonts w:ascii="Marianne" w:eastAsia="Times New Roman" w:hAnsi="Marianne" w:cs="Times New Roman"/>
          <w:color w:val="000000"/>
          <w:sz w:val="20"/>
          <w:szCs w:val="20"/>
          <w:lang w:eastAsia="fr-FR"/>
        </w:rPr>
        <w:t xml:space="preserve"> au sein de l'équipe pédago</w:t>
      </w:r>
      <w:r w:rsidR="00AB63CA" w:rsidRPr="0013653C">
        <w:rPr>
          <w:rFonts w:ascii="Marianne" w:eastAsia="Times New Roman" w:hAnsi="Marianne" w:cs="Times New Roman"/>
          <w:color w:val="000000"/>
          <w:sz w:val="20"/>
          <w:szCs w:val="20"/>
          <w:lang w:eastAsia="fr-FR"/>
        </w:rPr>
        <w:t>gique, en charge de coordonner s</w:t>
      </w:r>
      <w:r w:rsidRPr="0013653C">
        <w:rPr>
          <w:rFonts w:ascii="Marianne" w:eastAsia="Times New Roman" w:hAnsi="Marianne" w:cs="Times New Roman"/>
          <w:color w:val="000000"/>
          <w:sz w:val="20"/>
          <w:szCs w:val="20"/>
          <w:lang w:eastAsia="fr-FR"/>
        </w:rPr>
        <w:t xml:space="preserve">a mise en œuvre </w:t>
      </w:r>
      <w:r w:rsidR="00E456C1" w:rsidRPr="0013653C">
        <w:rPr>
          <w:rFonts w:ascii="Marianne" w:eastAsia="Times New Roman" w:hAnsi="Marianne" w:cs="Times New Roman"/>
          <w:color w:val="000000"/>
          <w:sz w:val="20"/>
          <w:szCs w:val="20"/>
          <w:lang w:eastAsia="fr-FR"/>
        </w:rPr>
        <w:t xml:space="preserve">pour l'établissement : </w:t>
      </w:r>
      <w:r w:rsidRPr="0013653C">
        <w:rPr>
          <w:rFonts w:ascii="Marianne" w:eastAsia="Times New Roman" w:hAnsi="Marianne" w:cs="Times New Roman"/>
          <w:color w:val="000000"/>
          <w:sz w:val="20"/>
          <w:szCs w:val="20"/>
          <w:lang w:eastAsia="fr-FR"/>
        </w:rPr>
        <w:t xml:space="preserve">lien avec les membres de l'équipe pédagogique, et </w:t>
      </w:r>
      <w:r w:rsidR="00E456C1" w:rsidRPr="0013653C">
        <w:rPr>
          <w:rFonts w:ascii="Marianne" w:eastAsia="Times New Roman" w:hAnsi="Marianne" w:cs="Times New Roman"/>
          <w:color w:val="000000"/>
          <w:sz w:val="20"/>
          <w:szCs w:val="20"/>
          <w:lang w:eastAsia="fr-FR"/>
        </w:rPr>
        <w:t>av</w:t>
      </w:r>
      <w:r w:rsidR="00AB63CA" w:rsidRPr="0013653C">
        <w:rPr>
          <w:rFonts w:ascii="Marianne" w:eastAsia="Times New Roman" w:hAnsi="Marianne" w:cs="Times New Roman"/>
          <w:color w:val="000000"/>
          <w:sz w:val="20"/>
          <w:szCs w:val="20"/>
          <w:lang w:eastAsia="fr-FR"/>
        </w:rPr>
        <w:t>ec</w:t>
      </w:r>
      <w:r w:rsidR="00E456C1" w:rsidRPr="0013653C">
        <w:rPr>
          <w:rFonts w:ascii="Marianne" w:eastAsia="Times New Roman" w:hAnsi="Marianne" w:cs="Times New Roman"/>
          <w:color w:val="000000"/>
          <w:sz w:val="20"/>
          <w:szCs w:val="20"/>
          <w:lang w:eastAsia="fr-FR"/>
        </w:rPr>
        <w:t xml:space="preserve"> l'entreprise,</w:t>
      </w:r>
    </w:p>
    <w:p w14:paraId="7C0E5BCF" w14:textId="16D5DC10" w:rsidR="00D84CE2" w:rsidRDefault="00347E87" w:rsidP="00AB63CA">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Se conformer au cahier des charges, dédié au suivi de l’action, </w:t>
      </w:r>
      <w:r w:rsidR="00065FB4">
        <w:rPr>
          <w:rFonts w:ascii="Marianne" w:eastAsia="Times New Roman" w:hAnsi="Marianne" w:cs="Times New Roman"/>
          <w:color w:val="000000"/>
          <w:sz w:val="20"/>
          <w:szCs w:val="20"/>
          <w:lang w:eastAsia="fr-FR"/>
        </w:rPr>
        <w:t xml:space="preserve">et transmettre </w:t>
      </w:r>
      <w:r w:rsidR="00D82DA3">
        <w:rPr>
          <w:rFonts w:ascii="Marianne" w:eastAsia="Times New Roman" w:hAnsi="Marianne" w:cs="Times New Roman"/>
          <w:color w:val="000000"/>
          <w:sz w:val="20"/>
          <w:szCs w:val="20"/>
          <w:lang w:eastAsia="fr-FR"/>
        </w:rPr>
        <w:t>à l</w:t>
      </w:r>
      <w:r w:rsidR="00D82DA3" w:rsidRPr="002536EE">
        <w:rPr>
          <w:rFonts w:ascii="Marianne" w:eastAsia="Times New Roman" w:hAnsi="Marianne" w:cs="Times New Roman"/>
          <w:color w:val="000000"/>
          <w:sz w:val="20"/>
          <w:szCs w:val="20"/>
          <w:lang w:eastAsia="fr-FR"/>
        </w:rPr>
        <w:t>a DGER</w:t>
      </w:r>
      <w:r w:rsidR="00D82DA3" w:rsidRPr="0013653C">
        <w:rPr>
          <w:rFonts w:ascii="Marianne" w:eastAsia="Times New Roman" w:hAnsi="Marianne" w:cs="Times New Roman"/>
          <w:color w:val="000000"/>
          <w:sz w:val="20"/>
          <w:szCs w:val="20"/>
          <w:lang w:eastAsia="fr-FR"/>
        </w:rPr>
        <w:t xml:space="preserve"> </w:t>
      </w:r>
      <w:r w:rsidR="00065FB4">
        <w:rPr>
          <w:rFonts w:ascii="Marianne" w:eastAsia="Times New Roman" w:hAnsi="Marianne" w:cs="Times New Roman"/>
          <w:color w:val="000000"/>
          <w:sz w:val="20"/>
          <w:szCs w:val="20"/>
          <w:lang w:eastAsia="fr-FR"/>
        </w:rPr>
        <w:t xml:space="preserve">les éléments de reporting </w:t>
      </w:r>
      <w:r w:rsidR="00D82DA3">
        <w:rPr>
          <w:rFonts w:ascii="Marianne" w:eastAsia="Times New Roman" w:hAnsi="Marianne" w:cs="Times New Roman"/>
          <w:color w:val="000000"/>
          <w:sz w:val="20"/>
          <w:szCs w:val="20"/>
          <w:lang w:eastAsia="fr-FR"/>
        </w:rPr>
        <w:t xml:space="preserve">qui y figurent (comprenant le questionnaire de satisfaction des étudiants mentorés) dans le respect des échéances, </w:t>
      </w:r>
    </w:p>
    <w:p w14:paraId="5263FA29" w14:textId="73B078C0" w:rsidR="005C511D" w:rsidRPr="00347E87" w:rsidRDefault="00D84CE2" w:rsidP="00347E8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 xml:space="preserve">Informer la DGER </w:t>
      </w:r>
      <w:r w:rsidR="008871CB" w:rsidRPr="0013653C">
        <w:rPr>
          <w:rFonts w:ascii="Marianne" w:eastAsia="Times New Roman" w:hAnsi="Marianne" w:cs="Times New Roman"/>
          <w:color w:val="000000"/>
          <w:sz w:val="20"/>
          <w:szCs w:val="20"/>
          <w:lang w:eastAsia="fr-FR"/>
        </w:rPr>
        <w:t>de toute difficulté ren</w:t>
      </w:r>
      <w:r w:rsidR="005C511D" w:rsidRPr="0013653C">
        <w:rPr>
          <w:rFonts w:ascii="Marianne" w:eastAsia="Times New Roman" w:hAnsi="Marianne" w:cs="Times New Roman"/>
          <w:color w:val="000000"/>
          <w:sz w:val="20"/>
          <w:szCs w:val="20"/>
          <w:lang w:eastAsia="fr-FR"/>
        </w:rPr>
        <w:t>contrée dans leur mise en œuvre</w:t>
      </w:r>
      <w:r w:rsidR="008871CB" w:rsidRPr="0013653C">
        <w:rPr>
          <w:rFonts w:ascii="Marianne" w:eastAsia="Times New Roman" w:hAnsi="Marianne" w:cs="Times New Roman"/>
          <w:color w:val="000000"/>
          <w:sz w:val="20"/>
          <w:szCs w:val="20"/>
          <w:lang w:eastAsia="fr-FR"/>
        </w:rPr>
        <w:t>,</w:t>
      </w:r>
    </w:p>
    <w:p w14:paraId="6080E7E2" w14:textId="77777777" w:rsidR="00AD268F" w:rsidRPr="00067CD0" w:rsidRDefault="00411757" w:rsidP="007B1E91">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067CD0">
        <w:rPr>
          <w:rFonts w:ascii="Marianne" w:eastAsia="Times New Roman" w:hAnsi="Marianne" w:cs="Times New Roman"/>
          <w:color w:val="000000"/>
          <w:sz w:val="20"/>
          <w:szCs w:val="20"/>
          <w:lang w:eastAsia="fr-FR"/>
        </w:rPr>
        <w:t>Contribuer à toute opération de communication visant à valoriser l’action</w:t>
      </w:r>
      <w:bookmarkEnd w:id="5"/>
      <w:r w:rsidRPr="00067CD0">
        <w:rPr>
          <w:rFonts w:ascii="Marianne" w:eastAsia="Times New Roman" w:hAnsi="Marianne" w:cs="Times New Roman"/>
          <w:color w:val="000000"/>
          <w:sz w:val="20"/>
          <w:szCs w:val="20"/>
          <w:lang w:eastAsia="fr-FR"/>
        </w:rPr>
        <w:t>.</w:t>
      </w:r>
    </w:p>
    <w:p w14:paraId="44D093D6" w14:textId="77777777" w:rsidR="006F0B69" w:rsidRDefault="006F0B69" w:rsidP="00AD268F">
      <w:pPr>
        <w:spacing w:after="80" w:line="240" w:lineRule="auto"/>
        <w:ind w:right="11"/>
        <w:jc w:val="both"/>
        <w:rPr>
          <w:rFonts w:ascii="Marianne" w:eastAsia="Times New Roman" w:hAnsi="Marianne" w:cs="Times New Roman"/>
          <w:color w:val="000000"/>
          <w:sz w:val="20"/>
          <w:szCs w:val="20"/>
          <w:lang w:eastAsia="fr-FR"/>
        </w:rPr>
      </w:pPr>
    </w:p>
    <w:p w14:paraId="38550CB3" w14:textId="36465FA8" w:rsidR="008871CB" w:rsidRPr="0013653C" w:rsidRDefault="008871CB" w:rsidP="00AD268F">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L'entreprise</w:t>
      </w:r>
      <w:r w:rsidR="0082135E" w:rsidRPr="0013653C">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s'engage à</w:t>
      </w:r>
      <w:r w:rsidR="00684E44" w:rsidRPr="0013653C">
        <w:rPr>
          <w:rFonts w:ascii="Marianne" w:eastAsia="Times New Roman" w:hAnsi="Marianne" w:cs="Times New Roman"/>
          <w:color w:val="000000"/>
          <w:sz w:val="20"/>
          <w:szCs w:val="20"/>
          <w:lang w:eastAsia="fr-FR"/>
        </w:rPr>
        <w:t> :</w:t>
      </w:r>
    </w:p>
    <w:p w14:paraId="31D4FDEE" w14:textId="32D5E1BA" w:rsidR="008871CB" w:rsidRPr="0013653C" w:rsidRDefault="008871CB" w:rsidP="0082135E">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bookmarkStart w:id="6" w:name="_Hlk227569863"/>
      <w:r w:rsidRPr="0013653C">
        <w:rPr>
          <w:rFonts w:ascii="Marianne" w:eastAsia="Times New Roman" w:hAnsi="Marianne" w:cs="Times New Roman"/>
          <w:color w:val="000000"/>
          <w:sz w:val="20"/>
          <w:szCs w:val="20"/>
          <w:lang w:eastAsia="fr-FR"/>
        </w:rPr>
        <w:t>M</w:t>
      </w:r>
      <w:r w:rsidR="00684E44" w:rsidRPr="0013653C">
        <w:rPr>
          <w:rFonts w:ascii="Marianne" w:eastAsia="Times New Roman" w:hAnsi="Marianne" w:cs="Times New Roman"/>
          <w:color w:val="000000"/>
          <w:sz w:val="20"/>
          <w:szCs w:val="20"/>
          <w:lang w:eastAsia="fr-FR"/>
        </w:rPr>
        <w:t>entorer au moins une cohorte d’</w:t>
      </w:r>
      <w:r w:rsidR="001A64D8">
        <w:rPr>
          <w:rFonts w:ascii="Marianne" w:eastAsia="Times New Roman" w:hAnsi="Marianne" w:cs="Times New Roman"/>
          <w:color w:val="000000"/>
          <w:sz w:val="20"/>
          <w:szCs w:val="20"/>
          <w:lang w:eastAsia="fr-FR"/>
        </w:rPr>
        <w:t>étudiant</w:t>
      </w:r>
      <w:r w:rsidR="00684E44" w:rsidRPr="0013653C">
        <w:rPr>
          <w:rFonts w:ascii="Marianne" w:eastAsia="Times New Roman" w:hAnsi="Marianne" w:cs="Times New Roman"/>
          <w:color w:val="000000"/>
          <w:sz w:val="20"/>
          <w:szCs w:val="20"/>
          <w:lang w:eastAsia="fr-FR"/>
        </w:rPr>
        <w:t xml:space="preserve">s </w:t>
      </w:r>
      <w:r w:rsidRPr="0013653C">
        <w:rPr>
          <w:rFonts w:ascii="Marianne" w:eastAsia="Times New Roman" w:hAnsi="Marianne" w:cs="Times New Roman"/>
          <w:color w:val="000000"/>
          <w:sz w:val="20"/>
          <w:szCs w:val="20"/>
          <w:lang w:eastAsia="fr-FR"/>
        </w:rPr>
        <w:t>dans les conditions fixées à l'arti</w:t>
      </w:r>
      <w:r w:rsidR="00A639DD" w:rsidRPr="0013653C">
        <w:rPr>
          <w:rFonts w:ascii="Marianne" w:eastAsia="Times New Roman" w:hAnsi="Marianne" w:cs="Times New Roman"/>
          <w:color w:val="000000"/>
          <w:sz w:val="20"/>
          <w:szCs w:val="20"/>
          <w:lang w:eastAsia="fr-FR"/>
        </w:rPr>
        <w:t>cle 1 de la présente convention,</w:t>
      </w:r>
    </w:p>
    <w:p w14:paraId="531E5133" w14:textId="77777777" w:rsidR="008871CB" w:rsidRPr="0013653C" w:rsidRDefault="008871CB" w:rsidP="0082135E">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Collaborer avec les équipes pédagogiques et en accord avec le chef de l'établissement afin d'inscrire les </w:t>
      </w:r>
      <w:r w:rsidR="00A639DD" w:rsidRPr="0013653C">
        <w:rPr>
          <w:rFonts w:ascii="Marianne" w:eastAsia="Times New Roman" w:hAnsi="Marianne" w:cs="Times New Roman"/>
          <w:color w:val="000000"/>
          <w:sz w:val="20"/>
          <w:szCs w:val="20"/>
          <w:lang w:eastAsia="fr-FR"/>
        </w:rPr>
        <w:t xml:space="preserve">interventions programmées </w:t>
      </w:r>
      <w:r w:rsidRPr="0013653C">
        <w:rPr>
          <w:rFonts w:ascii="Marianne" w:eastAsia="Times New Roman" w:hAnsi="Marianne" w:cs="Times New Roman"/>
          <w:color w:val="000000"/>
          <w:sz w:val="20"/>
          <w:szCs w:val="20"/>
          <w:lang w:eastAsia="fr-FR"/>
        </w:rPr>
        <w:t>en lien avec les enseignements délivrés dans la ca</w:t>
      </w:r>
      <w:r w:rsidR="00A639DD" w:rsidRPr="0013653C">
        <w:rPr>
          <w:rFonts w:ascii="Marianne" w:eastAsia="Times New Roman" w:hAnsi="Marianne" w:cs="Times New Roman"/>
          <w:color w:val="000000"/>
          <w:sz w:val="20"/>
          <w:szCs w:val="20"/>
          <w:lang w:eastAsia="fr-FR"/>
        </w:rPr>
        <w:t>dre du référentiel de formation</w:t>
      </w:r>
      <w:r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noProof/>
          <w:color w:val="000000"/>
          <w:sz w:val="20"/>
          <w:szCs w:val="20"/>
          <w:lang w:eastAsia="fr-FR"/>
        </w:rPr>
        <w:drawing>
          <wp:inline distT="0" distB="0" distL="0" distR="0" wp14:anchorId="6D679129" wp14:editId="3938CD27">
            <wp:extent cx="3048" cy="3049"/>
            <wp:effectExtent l="0" t="0" r="0" b="0"/>
            <wp:docPr id="9971" name="Picture 9971"/>
            <wp:cNvGraphicFramePr/>
            <a:graphic xmlns:a="http://schemas.openxmlformats.org/drawingml/2006/main">
              <a:graphicData uri="http://schemas.openxmlformats.org/drawingml/2006/picture">
                <pic:pic xmlns:pic="http://schemas.openxmlformats.org/drawingml/2006/picture">
                  <pic:nvPicPr>
                    <pic:cNvPr id="9971" name="Picture 9971"/>
                    <pic:cNvPicPr/>
                  </pic:nvPicPr>
                  <pic:blipFill>
                    <a:blip r:embed="rId18"/>
                    <a:stretch>
                      <a:fillRect/>
                    </a:stretch>
                  </pic:blipFill>
                  <pic:spPr>
                    <a:xfrm>
                      <a:off x="0" y="0"/>
                      <a:ext cx="3048" cy="3049"/>
                    </a:xfrm>
                    <a:prstGeom prst="rect">
                      <a:avLst/>
                    </a:prstGeom>
                  </pic:spPr>
                </pic:pic>
              </a:graphicData>
            </a:graphic>
          </wp:inline>
        </w:drawing>
      </w:r>
    </w:p>
    <w:p w14:paraId="4D1E0524" w14:textId="44C4163A" w:rsidR="00A05950" w:rsidRPr="0013653C" w:rsidRDefault="008871CB" w:rsidP="0082135E">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noProof/>
          <w:color w:val="000000"/>
          <w:sz w:val="20"/>
          <w:szCs w:val="20"/>
          <w:lang w:eastAsia="fr-FR"/>
        </w:rPr>
        <w:drawing>
          <wp:anchor distT="0" distB="0" distL="114300" distR="114300" simplePos="0" relativeHeight="251676672" behindDoc="0" locked="0" layoutInCell="1" allowOverlap="0" wp14:anchorId="5323235D" wp14:editId="06108A98">
            <wp:simplePos x="0" y="0"/>
            <wp:positionH relativeFrom="page">
              <wp:posOffset>6778752</wp:posOffset>
            </wp:positionH>
            <wp:positionV relativeFrom="page">
              <wp:posOffset>1039664</wp:posOffset>
            </wp:positionV>
            <wp:extent cx="6096" cy="12195"/>
            <wp:effectExtent l="0" t="0" r="0" b="0"/>
            <wp:wrapSquare wrapText="bothSides"/>
            <wp:docPr id="9954" name="Picture 9954"/>
            <wp:cNvGraphicFramePr/>
            <a:graphic xmlns:a="http://schemas.openxmlformats.org/drawingml/2006/main">
              <a:graphicData uri="http://schemas.openxmlformats.org/drawingml/2006/picture">
                <pic:pic xmlns:pic="http://schemas.openxmlformats.org/drawingml/2006/picture">
                  <pic:nvPicPr>
                    <pic:cNvPr id="9954" name="Picture 9954"/>
                    <pic:cNvPicPr/>
                  </pic:nvPicPr>
                  <pic:blipFill>
                    <a:blip r:embed="rId24"/>
                    <a:stretch>
                      <a:fillRect/>
                    </a:stretch>
                  </pic:blipFill>
                  <pic:spPr>
                    <a:xfrm>
                      <a:off x="0" y="0"/>
                      <a:ext cx="6096" cy="12195"/>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677696" behindDoc="0" locked="0" layoutInCell="1" allowOverlap="0" wp14:anchorId="43A19A99" wp14:editId="29B4ADF5">
            <wp:simplePos x="0" y="0"/>
            <wp:positionH relativeFrom="page">
              <wp:posOffset>438912</wp:posOffset>
            </wp:positionH>
            <wp:positionV relativeFrom="page">
              <wp:posOffset>9603939</wp:posOffset>
            </wp:positionV>
            <wp:extent cx="9144" cy="12195"/>
            <wp:effectExtent l="0" t="0" r="0" b="0"/>
            <wp:wrapSquare wrapText="bothSides"/>
            <wp:docPr id="9977" name="Picture 9977"/>
            <wp:cNvGraphicFramePr/>
            <a:graphic xmlns:a="http://schemas.openxmlformats.org/drawingml/2006/main">
              <a:graphicData uri="http://schemas.openxmlformats.org/drawingml/2006/picture">
                <pic:pic xmlns:pic="http://schemas.openxmlformats.org/drawingml/2006/picture">
                  <pic:nvPicPr>
                    <pic:cNvPr id="9977" name="Picture 9977"/>
                    <pic:cNvPicPr/>
                  </pic:nvPicPr>
                  <pic:blipFill>
                    <a:blip r:embed="rId25"/>
                    <a:stretch>
                      <a:fillRect/>
                    </a:stretch>
                  </pic:blipFill>
                  <pic:spPr>
                    <a:xfrm>
                      <a:off x="0" y="0"/>
                      <a:ext cx="9144" cy="12195"/>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678720" behindDoc="0" locked="0" layoutInCell="1" allowOverlap="0" wp14:anchorId="138269B2" wp14:editId="0D1D9567">
            <wp:simplePos x="0" y="0"/>
            <wp:positionH relativeFrom="page">
              <wp:posOffset>6949440</wp:posOffset>
            </wp:positionH>
            <wp:positionV relativeFrom="page">
              <wp:posOffset>3768403</wp:posOffset>
            </wp:positionV>
            <wp:extent cx="9144" cy="9146"/>
            <wp:effectExtent l="0" t="0" r="0" b="0"/>
            <wp:wrapSquare wrapText="bothSides"/>
            <wp:docPr id="9968" name="Picture 9968"/>
            <wp:cNvGraphicFramePr/>
            <a:graphic xmlns:a="http://schemas.openxmlformats.org/drawingml/2006/main">
              <a:graphicData uri="http://schemas.openxmlformats.org/drawingml/2006/picture">
                <pic:pic xmlns:pic="http://schemas.openxmlformats.org/drawingml/2006/picture">
                  <pic:nvPicPr>
                    <pic:cNvPr id="9968" name="Picture 9968"/>
                    <pic:cNvPicPr/>
                  </pic:nvPicPr>
                  <pic:blipFill>
                    <a:blip r:embed="rId26"/>
                    <a:stretch>
                      <a:fillRect/>
                    </a:stretch>
                  </pic:blipFill>
                  <pic:spPr>
                    <a:xfrm>
                      <a:off x="0" y="0"/>
                      <a:ext cx="9144" cy="9146"/>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679744" behindDoc="0" locked="0" layoutInCell="1" allowOverlap="0" wp14:anchorId="42F94BB0" wp14:editId="70D96C69">
            <wp:simplePos x="0" y="0"/>
            <wp:positionH relativeFrom="page">
              <wp:posOffset>6949440</wp:posOffset>
            </wp:positionH>
            <wp:positionV relativeFrom="page">
              <wp:posOffset>3783647</wp:posOffset>
            </wp:positionV>
            <wp:extent cx="3048" cy="3049"/>
            <wp:effectExtent l="0" t="0" r="0" b="0"/>
            <wp:wrapSquare wrapText="bothSides"/>
            <wp:docPr id="9970" name="Picture 9970"/>
            <wp:cNvGraphicFramePr/>
            <a:graphic xmlns:a="http://schemas.openxmlformats.org/drawingml/2006/main">
              <a:graphicData uri="http://schemas.openxmlformats.org/drawingml/2006/picture">
                <pic:pic xmlns:pic="http://schemas.openxmlformats.org/drawingml/2006/picture">
                  <pic:nvPicPr>
                    <pic:cNvPr id="9970" name="Picture 9970"/>
                    <pic:cNvPicPr/>
                  </pic:nvPicPr>
                  <pic:blipFill>
                    <a:blip r:embed="rId27"/>
                    <a:stretch>
                      <a:fillRect/>
                    </a:stretch>
                  </pic:blipFill>
                  <pic:spPr>
                    <a:xfrm>
                      <a:off x="0" y="0"/>
                      <a:ext cx="3048" cy="3049"/>
                    </a:xfrm>
                    <a:prstGeom prst="rect">
                      <a:avLst/>
                    </a:prstGeom>
                  </pic:spPr>
                </pic:pic>
              </a:graphicData>
            </a:graphic>
          </wp:anchor>
        </w:drawing>
      </w:r>
      <w:r w:rsidRPr="0013653C">
        <w:rPr>
          <w:rFonts w:ascii="Marianne" w:eastAsia="Times New Roman" w:hAnsi="Marianne" w:cs="Times New Roman"/>
          <w:color w:val="000000"/>
          <w:sz w:val="20"/>
          <w:szCs w:val="20"/>
          <w:lang w:eastAsia="fr-FR"/>
        </w:rPr>
        <w:t xml:space="preserve">Identifier, parmi ses collaborateurs, </w:t>
      </w:r>
      <w:r w:rsidR="00A639DD" w:rsidRPr="0013653C">
        <w:rPr>
          <w:rFonts w:ascii="Marianne" w:eastAsia="Times New Roman" w:hAnsi="Marianne" w:cs="Times New Roman"/>
          <w:color w:val="000000"/>
          <w:sz w:val="20"/>
          <w:szCs w:val="20"/>
          <w:lang w:eastAsia="fr-FR"/>
        </w:rPr>
        <w:t>un/</w:t>
      </w:r>
      <w:r w:rsidRPr="0013653C">
        <w:rPr>
          <w:rFonts w:ascii="Marianne" w:eastAsia="Times New Roman" w:hAnsi="Marianne" w:cs="Times New Roman"/>
          <w:color w:val="000000"/>
          <w:sz w:val="20"/>
          <w:szCs w:val="20"/>
          <w:lang w:eastAsia="fr-FR"/>
        </w:rPr>
        <w:t>des mentor</w:t>
      </w:r>
      <w:r w:rsidR="00A639DD"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s</w:t>
      </w:r>
      <w:r w:rsidR="00A639DD"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 xml:space="preserve"> de projet et carrière. Le</w:t>
      </w:r>
      <w:r w:rsidR="00D9603E"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s</w:t>
      </w:r>
      <w:r w:rsidR="00D9603E"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 xml:space="preserve"> mentor</w:t>
      </w:r>
      <w:r w:rsidR="00D9603E"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s</w:t>
      </w:r>
      <w:r w:rsidR="00D9603E" w:rsidRPr="0013653C">
        <w:rPr>
          <w:rFonts w:ascii="Marianne" w:eastAsia="Times New Roman" w:hAnsi="Marianne" w:cs="Times New Roman"/>
          <w:color w:val="000000"/>
          <w:sz w:val="20"/>
          <w:szCs w:val="20"/>
          <w:lang w:eastAsia="fr-FR"/>
        </w:rPr>
        <w:t>)</w:t>
      </w:r>
      <w:r w:rsidRPr="0013653C">
        <w:rPr>
          <w:rFonts w:ascii="Marianne" w:eastAsia="Times New Roman" w:hAnsi="Marianne" w:cs="Times New Roman"/>
          <w:color w:val="000000"/>
          <w:sz w:val="20"/>
          <w:szCs w:val="20"/>
          <w:lang w:eastAsia="fr-FR"/>
        </w:rPr>
        <w:t xml:space="preserve"> de projet intervien</w:t>
      </w:r>
      <w:r w:rsidR="00D9603E" w:rsidRPr="0013653C">
        <w:rPr>
          <w:rFonts w:ascii="Marianne" w:eastAsia="Times New Roman" w:hAnsi="Marianne" w:cs="Times New Roman"/>
          <w:color w:val="000000"/>
          <w:sz w:val="20"/>
          <w:szCs w:val="20"/>
          <w:lang w:eastAsia="fr-FR"/>
        </w:rPr>
        <w:t>t/</w:t>
      </w:r>
      <w:proofErr w:type="spellStart"/>
      <w:r w:rsidRPr="0013653C">
        <w:rPr>
          <w:rFonts w:ascii="Marianne" w:eastAsia="Times New Roman" w:hAnsi="Marianne" w:cs="Times New Roman"/>
          <w:color w:val="000000"/>
          <w:sz w:val="20"/>
          <w:szCs w:val="20"/>
          <w:lang w:eastAsia="fr-FR"/>
        </w:rPr>
        <w:t>nent</w:t>
      </w:r>
      <w:proofErr w:type="spellEnd"/>
      <w:r w:rsidRPr="0013653C">
        <w:rPr>
          <w:rFonts w:ascii="Marianne" w:eastAsia="Times New Roman" w:hAnsi="Marianne" w:cs="Times New Roman"/>
          <w:color w:val="000000"/>
          <w:sz w:val="20"/>
          <w:szCs w:val="20"/>
          <w:lang w:eastAsia="fr-FR"/>
        </w:rPr>
        <w:t xml:space="preserve"> de manière ponctuelle ou récurrente dans </w:t>
      </w:r>
      <w:r w:rsidRPr="0013653C">
        <w:rPr>
          <w:rFonts w:ascii="Marianne" w:eastAsia="Times New Roman" w:hAnsi="Marianne" w:cs="Times New Roman"/>
          <w:color w:val="000000"/>
          <w:sz w:val="20"/>
          <w:szCs w:val="20"/>
          <w:lang w:eastAsia="fr-FR"/>
        </w:rPr>
        <w:lastRenderedPageBreak/>
        <w:t>l'établissement (</w:t>
      </w:r>
      <w:r w:rsidR="00D9603E" w:rsidRPr="0013653C">
        <w:rPr>
          <w:rFonts w:ascii="Marianne" w:eastAsia="Times New Roman" w:hAnsi="Marianne" w:cs="Times New Roman"/>
          <w:color w:val="000000"/>
          <w:sz w:val="20"/>
          <w:szCs w:val="20"/>
          <w:lang w:eastAsia="fr-FR"/>
        </w:rPr>
        <w:t>interventions</w:t>
      </w:r>
      <w:r w:rsidRPr="0013653C">
        <w:rPr>
          <w:rFonts w:ascii="Marianne" w:eastAsia="Times New Roman" w:hAnsi="Marianne" w:cs="Times New Roman"/>
          <w:color w:val="000000"/>
          <w:sz w:val="20"/>
          <w:szCs w:val="20"/>
          <w:lang w:eastAsia="fr-FR"/>
        </w:rPr>
        <w:t xml:space="preserve">, </w:t>
      </w:r>
      <w:r w:rsidR="00D9603E" w:rsidRPr="0013653C">
        <w:rPr>
          <w:rFonts w:ascii="Marianne" w:eastAsia="Times New Roman" w:hAnsi="Marianne" w:cs="Times New Roman"/>
          <w:color w:val="000000"/>
          <w:sz w:val="20"/>
          <w:szCs w:val="20"/>
          <w:lang w:eastAsia="fr-FR"/>
        </w:rPr>
        <w:t>organisation d’ateliers pratiques</w:t>
      </w:r>
      <w:r w:rsidRPr="0013653C">
        <w:rPr>
          <w:rFonts w:ascii="Marianne" w:eastAsia="Times New Roman" w:hAnsi="Marianne" w:cs="Times New Roman"/>
          <w:color w:val="000000"/>
          <w:sz w:val="20"/>
          <w:szCs w:val="20"/>
          <w:lang w:eastAsia="fr-FR"/>
        </w:rPr>
        <w:t>) sous la</w:t>
      </w:r>
      <w:r w:rsidR="00D9603E" w:rsidRPr="0013653C">
        <w:rPr>
          <w:rFonts w:ascii="Marianne" w:eastAsia="Times New Roman" w:hAnsi="Marianne" w:cs="Times New Roman"/>
          <w:color w:val="000000"/>
          <w:sz w:val="20"/>
          <w:szCs w:val="20"/>
          <w:lang w:eastAsia="fr-FR"/>
        </w:rPr>
        <w:t xml:space="preserve"> responsabilité d'un enseignant/</w:t>
      </w:r>
      <w:r w:rsidRPr="0013653C">
        <w:rPr>
          <w:rFonts w:ascii="Marianne" w:eastAsia="Times New Roman" w:hAnsi="Marianne" w:cs="Times New Roman"/>
          <w:color w:val="000000"/>
          <w:sz w:val="20"/>
          <w:szCs w:val="20"/>
          <w:lang w:eastAsia="fr-FR"/>
        </w:rPr>
        <w:t>formateur</w:t>
      </w:r>
      <w:r w:rsidR="00D9603E" w:rsidRPr="0013653C">
        <w:rPr>
          <w:rFonts w:ascii="Marianne" w:eastAsia="Times New Roman" w:hAnsi="Marianne" w:cs="Times New Roman"/>
          <w:color w:val="000000"/>
          <w:sz w:val="20"/>
          <w:szCs w:val="20"/>
          <w:lang w:eastAsia="fr-FR"/>
        </w:rPr>
        <w:t xml:space="preserve"> et du binôme de référent</w:t>
      </w:r>
      <w:r w:rsidR="00A05950" w:rsidRPr="0013653C">
        <w:rPr>
          <w:rFonts w:ascii="Marianne" w:eastAsia="Times New Roman" w:hAnsi="Marianne" w:cs="Times New Roman"/>
          <w:color w:val="000000"/>
          <w:sz w:val="20"/>
          <w:szCs w:val="20"/>
          <w:lang w:eastAsia="fr-FR"/>
        </w:rPr>
        <w:t>s</w:t>
      </w:r>
      <w:r w:rsidR="006D0896">
        <w:rPr>
          <w:rFonts w:ascii="Marianne" w:eastAsia="Times New Roman" w:hAnsi="Marianne" w:cs="Times New Roman"/>
          <w:color w:val="000000"/>
          <w:sz w:val="20"/>
          <w:szCs w:val="20"/>
          <w:lang w:eastAsia="fr-FR"/>
        </w:rPr>
        <w:t>,</w:t>
      </w:r>
    </w:p>
    <w:p w14:paraId="13B81A56" w14:textId="52A36DF1" w:rsidR="007112B3" w:rsidRPr="0013653C" w:rsidRDefault="00A05950" w:rsidP="00A05950">
      <w:pPr>
        <w:pStyle w:val="Paragraphedeliste"/>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Le contenu de</w:t>
      </w:r>
      <w:r w:rsidR="008871CB" w:rsidRPr="0013653C">
        <w:rPr>
          <w:rFonts w:ascii="Marianne" w:eastAsia="Times New Roman" w:hAnsi="Marianne" w:cs="Times New Roman"/>
          <w:color w:val="000000"/>
          <w:sz w:val="20"/>
          <w:szCs w:val="20"/>
          <w:lang w:eastAsia="fr-FR"/>
        </w:rPr>
        <w:t xml:space="preserve">s interventions s'inscrit </w:t>
      </w:r>
      <w:r w:rsidRPr="0013653C">
        <w:rPr>
          <w:rFonts w:ascii="Marianne" w:eastAsia="Times New Roman" w:hAnsi="Marianne" w:cs="Times New Roman"/>
          <w:color w:val="000000"/>
          <w:sz w:val="20"/>
          <w:szCs w:val="20"/>
          <w:lang w:eastAsia="fr-FR"/>
        </w:rPr>
        <w:t xml:space="preserve">en cohérence avec </w:t>
      </w:r>
      <w:r w:rsidR="008871CB" w:rsidRPr="0013653C">
        <w:rPr>
          <w:rFonts w:ascii="Marianne" w:eastAsia="Times New Roman" w:hAnsi="Marianne" w:cs="Times New Roman"/>
          <w:color w:val="000000"/>
          <w:sz w:val="20"/>
          <w:szCs w:val="20"/>
          <w:lang w:eastAsia="fr-FR"/>
        </w:rPr>
        <w:t>les objectifs pédagogiques de la formation et visent l'acquisition de compétences techniques et transversales transposables à d'autres entreprises/filières</w:t>
      </w:r>
      <w:r w:rsidR="006D0896">
        <w:rPr>
          <w:rFonts w:ascii="Marianne" w:eastAsia="Times New Roman" w:hAnsi="Marianne" w:cs="Times New Roman"/>
          <w:color w:val="000000"/>
          <w:sz w:val="20"/>
          <w:szCs w:val="20"/>
          <w:lang w:eastAsia="fr-FR"/>
        </w:rPr>
        <w:t>,</w:t>
      </w:r>
      <w:r w:rsidR="008871CB" w:rsidRPr="0013653C">
        <w:rPr>
          <w:rFonts w:ascii="Marianne" w:eastAsia="Times New Roman" w:hAnsi="Marianne" w:cs="Times New Roman"/>
          <w:color w:val="000000"/>
          <w:sz w:val="20"/>
          <w:szCs w:val="20"/>
          <w:lang w:eastAsia="fr-FR"/>
        </w:rPr>
        <w:t xml:space="preserve"> </w:t>
      </w:r>
    </w:p>
    <w:p w14:paraId="0CAA0A31" w14:textId="40EF2EE1" w:rsidR="00AC73C2" w:rsidRPr="0013653C" w:rsidRDefault="00406BA1" w:rsidP="00456E42">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 xml:space="preserve">Participer </w:t>
      </w:r>
      <w:r w:rsidR="00347E87">
        <w:rPr>
          <w:rFonts w:ascii="Marianne" w:eastAsia="Times New Roman" w:hAnsi="Marianne" w:cs="Times New Roman"/>
          <w:color w:val="000000"/>
          <w:sz w:val="20"/>
          <w:szCs w:val="20"/>
          <w:lang w:eastAsia="fr-FR"/>
        </w:rPr>
        <w:t xml:space="preserve">à </w:t>
      </w:r>
      <w:r w:rsidR="00EC3386">
        <w:rPr>
          <w:rFonts w:ascii="Marianne" w:eastAsia="Times New Roman" w:hAnsi="Marianne" w:cs="Times New Roman"/>
          <w:color w:val="000000"/>
          <w:sz w:val="20"/>
          <w:szCs w:val="20"/>
          <w:lang w:eastAsia="fr-FR"/>
        </w:rPr>
        <w:t xml:space="preserve">la </w:t>
      </w:r>
      <w:r w:rsidR="00347E87">
        <w:rPr>
          <w:rFonts w:ascii="Marianne" w:eastAsia="Times New Roman" w:hAnsi="Marianne" w:cs="Times New Roman"/>
          <w:color w:val="000000"/>
          <w:sz w:val="20"/>
          <w:szCs w:val="20"/>
          <w:lang w:eastAsia="fr-FR"/>
        </w:rPr>
        <w:t xml:space="preserve">réalisation du projet pédagogique </w:t>
      </w:r>
      <w:r w:rsidR="006D0896">
        <w:rPr>
          <w:rFonts w:ascii="Marianne" w:eastAsia="Times New Roman" w:hAnsi="Marianne" w:cs="Times New Roman"/>
          <w:color w:val="000000"/>
          <w:sz w:val="20"/>
          <w:szCs w:val="20"/>
          <w:lang w:eastAsia="fr-FR"/>
        </w:rPr>
        <w:t xml:space="preserve">en </w:t>
      </w:r>
      <w:r w:rsidR="00BC3CA4">
        <w:rPr>
          <w:rFonts w:ascii="Marianne" w:eastAsia="Times New Roman" w:hAnsi="Marianne" w:cs="Times New Roman"/>
          <w:color w:val="000000"/>
          <w:sz w:val="20"/>
          <w:szCs w:val="20"/>
          <w:lang w:eastAsia="fr-FR"/>
        </w:rPr>
        <w:t>p</w:t>
      </w:r>
      <w:r w:rsidR="008871CB" w:rsidRPr="0013653C">
        <w:rPr>
          <w:rFonts w:ascii="Marianne" w:eastAsia="Times New Roman" w:hAnsi="Marianne" w:cs="Times New Roman"/>
          <w:color w:val="000000"/>
          <w:sz w:val="20"/>
          <w:szCs w:val="20"/>
          <w:lang w:eastAsia="fr-FR"/>
        </w:rPr>
        <w:t>ropos</w:t>
      </w:r>
      <w:r w:rsidR="006D0896">
        <w:rPr>
          <w:rFonts w:ascii="Marianne" w:eastAsia="Times New Roman" w:hAnsi="Marianne" w:cs="Times New Roman"/>
          <w:color w:val="000000"/>
          <w:sz w:val="20"/>
          <w:szCs w:val="20"/>
          <w:lang w:eastAsia="fr-FR"/>
        </w:rPr>
        <w:t>ant</w:t>
      </w:r>
      <w:r w:rsidR="008871CB" w:rsidRPr="0013653C">
        <w:rPr>
          <w:rFonts w:ascii="Marianne" w:eastAsia="Times New Roman" w:hAnsi="Marianne" w:cs="Times New Roman"/>
          <w:color w:val="000000"/>
          <w:sz w:val="20"/>
          <w:szCs w:val="20"/>
          <w:lang w:eastAsia="fr-FR"/>
        </w:rPr>
        <w:t xml:space="preserve"> </w:t>
      </w:r>
      <w:r w:rsidR="000A4A03" w:rsidRPr="0013653C">
        <w:rPr>
          <w:rFonts w:ascii="Marianne" w:eastAsia="Times New Roman" w:hAnsi="Marianne" w:cs="Times New Roman"/>
          <w:color w:val="000000"/>
          <w:sz w:val="20"/>
          <w:szCs w:val="20"/>
          <w:lang w:eastAsia="fr-FR"/>
        </w:rPr>
        <w:t xml:space="preserve">idéalement </w:t>
      </w:r>
      <w:r w:rsidR="008871CB" w:rsidRPr="0013653C">
        <w:rPr>
          <w:rFonts w:ascii="Marianne" w:eastAsia="Times New Roman" w:hAnsi="Marianne" w:cs="Times New Roman"/>
          <w:color w:val="000000"/>
          <w:sz w:val="20"/>
          <w:szCs w:val="20"/>
          <w:lang w:eastAsia="fr-FR"/>
        </w:rPr>
        <w:t>la réalisation d'expériences profes</w:t>
      </w:r>
      <w:r w:rsidR="000A4A03" w:rsidRPr="0013653C">
        <w:rPr>
          <w:rFonts w:ascii="Marianne" w:eastAsia="Times New Roman" w:hAnsi="Marianne" w:cs="Times New Roman"/>
          <w:color w:val="000000"/>
          <w:sz w:val="20"/>
          <w:szCs w:val="20"/>
          <w:lang w:eastAsia="fr-FR"/>
        </w:rPr>
        <w:t xml:space="preserve">sionnelles concrètes </w:t>
      </w:r>
      <w:r w:rsidR="00722002" w:rsidRPr="0013653C">
        <w:rPr>
          <w:rFonts w:ascii="Marianne" w:eastAsia="Times New Roman" w:hAnsi="Marianne" w:cs="Times New Roman"/>
          <w:color w:val="000000"/>
          <w:sz w:val="20"/>
          <w:szCs w:val="20"/>
          <w:lang w:eastAsia="fr-FR"/>
        </w:rPr>
        <w:t>corrélé</w:t>
      </w:r>
      <w:r w:rsidR="00BC3CA4">
        <w:rPr>
          <w:rFonts w:ascii="Marianne" w:eastAsia="Times New Roman" w:hAnsi="Marianne" w:cs="Times New Roman"/>
          <w:color w:val="000000"/>
          <w:sz w:val="20"/>
          <w:szCs w:val="20"/>
          <w:lang w:eastAsia="fr-FR"/>
        </w:rPr>
        <w:t>es aux contenus des apprentissages</w:t>
      </w:r>
      <w:r w:rsidR="006D0896">
        <w:rPr>
          <w:rFonts w:ascii="Marianne" w:eastAsia="Times New Roman" w:hAnsi="Marianne" w:cs="Times New Roman"/>
          <w:color w:val="000000"/>
          <w:sz w:val="20"/>
          <w:szCs w:val="20"/>
          <w:lang w:eastAsia="fr-FR"/>
        </w:rPr>
        <w:t>,</w:t>
      </w:r>
    </w:p>
    <w:p w14:paraId="7255AF5F" w14:textId="77777777" w:rsidR="008871CB" w:rsidRPr="00067CD0" w:rsidRDefault="00AC73C2" w:rsidP="00456E42">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067CD0">
        <w:rPr>
          <w:rFonts w:ascii="Marianne" w:eastAsia="Times New Roman" w:hAnsi="Marianne" w:cs="Times New Roman"/>
          <w:color w:val="000000"/>
          <w:sz w:val="20"/>
          <w:szCs w:val="20"/>
          <w:lang w:eastAsia="fr-FR"/>
        </w:rPr>
        <w:t xml:space="preserve">Contribuer </w:t>
      </w:r>
      <w:r w:rsidR="00512427" w:rsidRPr="00067CD0">
        <w:rPr>
          <w:rFonts w:ascii="Marianne" w:eastAsia="Times New Roman" w:hAnsi="Marianne" w:cs="Times New Roman"/>
          <w:color w:val="000000"/>
          <w:sz w:val="20"/>
          <w:szCs w:val="20"/>
          <w:lang w:eastAsia="fr-FR"/>
        </w:rPr>
        <w:t xml:space="preserve">à toute </w:t>
      </w:r>
      <w:r w:rsidR="00722002" w:rsidRPr="00067CD0">
        <w:rPr>
          <w:rFonts w:ascii="Marianne" w:eastAsia="Times New Roman" w:hAnsi="Marianne" w:cs="Times New Roman"/>
          <w:color w:val="000000"/>
          <w:sz w:val="20"/>
          <w:szCs w:val="20"/>
          <w:lang w:eastAsia="fr-FR"/>
        </w:rPr>
        <w:t xml:space="preserve">opération de communication de nature à amplifier la portée </w:t>
      </w:r>
      <w:r w:rsidR="00512427" w:rsidRPr="00067CD0">
        <w:rPr>
          <w:rFonts w:ascii="Marianne" w:eastAsia="Times New Roman" w:hAnsi="Marianne" w:cs="Times New Roman"/>
          <w:color w:val="000000"/>
          <w:sz w:val="20"/>
          <w:szCs w:val="20"/>
          <w:lang w:eastAsia="fr-FR"/>
        </w:rPr>
        <w:t xml:space="preserve">de l’action de mentorat, </w:t>
      </w:r>
    </w:p>
    <w:p w14:paraId="5C35CAD8" w14:textId="7CBD91B8" w:rsidR="008871CB" w:rsidRPr="0013653C" w:rsidRDefault="008871CB" w:rsidP="0082135E">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067CD0">
        <w:rPr>
          <w:rFonts w:ascii="Marianne" w:eastAsia="Times New Roman" w:hAnsi="Marianne" w:cs="Times New Roman"/>
          <w:color w:val="000000"/>
          <w:sz w:val="20"/>
          <w:szCs w:val="20"/>
          <w:lang w:eastAsia="fr-FR"/>
        </w:rPr>
        <w:t xml:space="preserve">Aider les </w:t>
      </w:r>
      <w:r w:rsidR="001A64D8" w:rsidRPr="00067CD0">
        <w:rPr>
          <w:rFonts w:ascii="Marianne" w:eastAsia="Times New Roman" w:hAnsi="Marianne" w:cs="Times New Roman"/>
          <w:color w:val="000000"/>
          <w:sz w:val="20"/>
          <w:szCs w:val="20"/>
          <w:lang w:eastAsia="fr-FR"/>
        </w:rPr>
        <w:t>étudiant</w:t>
      </w:r>
      <w:r w:rsidRPr="00067CD0">
        <w:rPr>
          <w:rFonts w:ascii="Marianne" w:eastAsia="Times New Roman" w:hAnsi="Marianne" w:cs="Times New Roman"/>
          <w:color w:val="000000"/>
          <w:sz w:val="20"/>
          <w:szCs w:val="20"/>
          <w:lang w:eastAsia="fr-FR"/>
        </w:rPr>
        <w:t>s mentorés</w:t>
      </w:r>
      <w:r w:rsidRPr="0013653C">
        <w:rPr>
          <w:rFonts w:ascii="Marianne" w:eastAsia="Times New Roman" w:hAnsi="Marianne" w:cs="Times New Roman"/>
          <w:color w:val="000000"/>
          <w:sz w:val="20"/>
          <w:szCs w:val="20"/>
          <w:lang w:eastAsia="fr-FR"/>
        </w:rPr>
        <w:t xml:space="preserve"> dans leur recherche de stage</w:t>
      </w:r>
      <w:r w:rsidR="00BC3CA4">
        <w:rPr>
          <w:rFonts w:ascii="Marianne" w:eastAsia="Times New Roman" w:hAnsi="Marianne" w:cs="Times New Roman"/>
          <w:color w:val="000000"/>
          <w:sz w:val="20"/>
          <w:szCs w:val="20"/>
          <w:lang w:eastAsia="fr-FR"/>
        </w:rPr>
        <w:t>, d’alternance</w:t>
      </w:r>
      <w:r w:rsidRPr="0013653C">
        <w:rPr>
          <w:rFonts w:ascii="Marianne" w:eastAsia="Times New Roman" w:hAnsi="Marianne" w:cs="Times New Roman"/>
          <w:color w:val="000000"/>
          <w:sz w:val="20"/>
          <w:szCs w:val="20"/>
          <w:lang w:eastAsia="fr-FR"/>
        </w:rPr>
        <w:t xml:space="preserve"> ou d'emploi. L'entreprise peut proposer aux </w:t>
      </w:r>
      <w:r w:rsidR="001A64D8">
        <w:rPr>
          <w:rFonts w:ascii="Marianne" w:eastAsia="Times New Roman" w:hAnsi="Marianne" w:cs="Times New Roman"/>
          <w:color w:val="000000"/>
          <w:sz w:val="20"/>
          <w:szCs w:val="20"/>
          <w:lang w:eastAsia="fr-FR"/>
        </w:rPr>
        <w:t>étudiant</w:t>
      </w:r>
      <w:r w:rsidRPr="0013653C">
        <w:rPr>
          <w:rFonts w:ascii="Marianne" w:eastAsia="Times New Roman" w:hAnsi="Marianne" w:cs="Times New Roman"/>
          <w:color w:val="000000"/>
          <w:sz w:val="20"/>
          <w:szCs w:val="20"/>
          <w:lang w:eastAsia="fr-FR"/>
        </w:rPr>
        <w:t xml:space="preserve">s mentorés des périodes de stages ou des contrats en son sein, mais elle veille également à accompagner les </w:t>
      </w:r>
      <w:r w:rsidR="001A64D8">
        <w:rPr>
          <w:rFonts w:ascii="Marianne" w:eastAsia="Times New Roman" w:hAnsi="Marianne" w:cs="Times New Roman"/>
          <w:color w:val="000000"/>
          <w:sz w:val="20"/>
          <w:szCs w:val="20"/>
          <w:lang w:eastAsia="fr-FR"/>
        </w:rPr>
        <w:t>étudiant</w:t>
      </w:r>
      <w:r w:rsidRPr="0013653C">
        <w:rPr>
          <w:rFonts w:ascii="Marianne" w:eastAsia="Times New Roman" w:hAnsi="Marianne" w:cs="Times New Roman"/>
          <w:color w:val="000000"/>
          <w:sz w:val="20"/>
          <w:szCs w:val="20"/>
          <w:lang w:eastAsia="fr-FR"/>
        </w:rPr>
        <w:t>s dans leur recherche au sein d'autres entreprises</w:t>
      </w:r>
      <w:r w:rsidR="006D0896">
        <w:rPr>
          <w:rFonts w:ascii="Marianne" w:eastAsia="Times New Roman" w:hAnsi="Marianne" w:cs="Times New Roman"/>
          <w:color w:val="000000"/>
          <w:sz w:val="20"/>
          <w:szCs w:val="20"/>
          <w:lang w:eastAsia="fr-FR"/>
        </w:rPr>
        <w:t>,</w:t>
      </w:r>
    </w:p>
    <w:p w14:paraId="16B399B6" w14:textId="1428C2AE" w:rsidR="00860517" w:rsidRPr="0013653C" w:rsidRDefault="008871CB" w:rsidP="0082135E">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Identifier en son sein un référent chargé de coordonner la mise en œuvre d</w:t>
      </w:r>
      <w:r w:rsidR="00F11AB3">
        <w:rPr>
          <w:rFonts w:ascii="Marianne" w:eastAsia="Times New Roman" w:hAnsi="Marianne" w:cs="Times New Roman"/>
          <w:color w:val="000000"/>
          <w:sz w:val="20"/>
          <w:szCs w:val="20"/>
          <w:lang w:eastAsia="fr-FR"/>
        </w:rPr>
        <w:t>u dispositif</w:t>
      </w:r>
      <w:r w:rsidRPr="0013653C">
        <w:rPr>
          <w:rFonts w:ascii="Marianne" w:eastAsia="Times New Roman" w:hAnsi="Marianne" w:cs="Times New Roman"/>
          <w:color w:val="000000"/>
          <w:sz w:val="20"/>
          <w:szCs w:val="20"/>
          <w:lang w:eastAsia="fr-FR"/>
        </w:rPr>
        <w:t xml:space="preserve"> pour l'entreprise. </w:t>
      </w:r>
      <w:r w:rsidR="003835A4" w:rsidRPr="0013653C">
        <w:rPr>
          <w:rFonts w:ascii="Marianne" w:eastAsia="Times New Roman" w:hAnsi="Marianne" w:cs="Times New Roman"/>
          <w:color w:val="000000"/>
          <w:sz w:val="20"/>
          <w:szCs w:val="20"/>
          <w:lang w:eastAsia="fr-FR"/>
        </w:rPr>
        <w:t xml:space="preserve">Il constitue un binôme avec le </w:t>
      </w:r>
      <w:r w:rsidRPr="0013653C">
        <w:rPr>
          <w:rFonts w:ascii="Marianne" w:eastAsia="Times New Roman" w:hAnsi="Marianne" w:cs="Times New Roman"/>
          <w:color w:val="000000"/>
          <w:sz w:val="20"/>
          <w:szCs w:val="20"/>
          <w:lang w:eastAsia="fr-FR"/>
        </w:rPr>
        <w:t xml:space="preserve">référent chargé de coordonner la mise en œuvre de </w:t>
      </w:r>
      <w:r w:rsidR="00D269B8" w:rsidRPr="0013653C">
        <w:rPr>
          <w:rFonts w:ascii="Marianne" w:eastAsia="Times New Roman" w:hAnsi="Marianne" w:cs="Times New Roman"/>
          <w:color w:val="000000"/>
          <w:sz w:val="20"/>
          <w:szCs w:val="20"/>
          <w:lang w:eastAsia="fr-FR"/>
        </w:rPr>
        <w:t>l’action désigné par</w:t>
      </w:r>
      <w:r w:rsidRPr="0013653C">
        <w:rPr>
          <w:rFonts w:ascii="Marianne" w:eastAsia="Times New Roman" w:hAnsi="Marianne" w:cs="Times New Roman"/>
          <w:color w:val="000000"/>
          <w:sz w:val="20"/>
          <w:szCs w:val="20"/>
          <w:lang w:eastAsia="fr-FR"/>
        </w:rPr>
        <w:t xml:space="preserve"> l'établissement</w:t>
      </w:r>
      <w:r w:rsidR="003835A4" w:rsidRPr="0013653C">
        <w:rPr>
          <w:rFonts w:ascii="Marianne" w:eastAsia="Times New Roman" w:hAnsi="Marianne" w:cs="Times New Roman"/>
          <w:color w:val="000000"/>
          <w:sz w:val="20"/>
          <w:szCs w:val="20"/>
          <w:lang w:eastAsia="fr-FR"/>
        </w:rPr>
        <w:t xml:space="preserve"> et contribue activement au </w:t>
      </w:r>
      <w:r w:rsidR="00456E42" w:rsidRPr="0013653C">
        <w:rPr>
          <w:rFonts w:ascii="Marianne" w:eastAsia="Times New Roman" w:hAnsi="Marianne" w:cs="Times New Roman"/>
          <w:color w:val="000000"/>
          <w:sz w:val="20"/>
          <w:szCs w:val="20"/>
          <w:lang w:eastAsia="fr-FR"/>
        </w:rPr>
        <w:t>suivi de l’action (conformément aux consignes figurant dans le cahier des charges prévu à cet effet)</w:t>
      </w:r>
      <w:r w:rsidRPr="0013653C">
        <w:rPr>
          <w:rFonts w:ascii="Marianne" w:eastAsia="Times New Roman" w:hAnsi="Marianne" w:cs="Times New Roman"/>
          <w:color w:val="000000"/>
          <w:sz w:val="20"/>
          <w:szCs w:val="20"/>
          <w:lang w:eastAsia="fr-FR"/>
        </w:rPr>
        <w:t>.</w:t>
      </w:r>
    </w:p>
    <w:bookmarkEnd w:id="6"/>
    <w:p w14:paraId="17FEFF11" w14:textId="77777777" w:rsidR="00B35ADA" w:rsidRPr="0013653C" w:rsidRDefault="00B35ADA" w:rsidP="00CF378B">
      <w:pPr>
        <w:spacing w:after="80" w:line="240" w:lineRule="auto"/>
        <w:rPr>
          <w:sz w:val="20"/>
          <w:szCs w:val="20"/>
        </w:rPr>
      </w:pPr>
    </w:p>
    <w:bookmarkEnd w:id="4"/>
    <w:p w14:paraId="47813E91" w14:textId="08CDCE04" w:rsidR="00B438A5" w:rsidRDefault="009E67DF" w:rsidP="00B438A5">
      <w:pPr>
        <w:spacing w:after="80" w:line="240" w:lineRule="auto"/>
        <w:ind w:right="11"/>
        <w:jc w:val="both"/>
        <w:rPr>
          <w:rFonts w:ascii="Marianne" w:eastAsia="Times New Roman" w:hAnsi="Marianne" w:cs="Times New Roman"/>
          <w:b/>
          <w:color w:val="000000"/>
          <w:sz w:val="20"/>
          <w:szCs w:val="20"/>
          <w:u w:val="single"/>
          <w:lang w:eastAsia="fr-FR"/>
        </w:rPr>
      </w:pPr>
      <w:r w:rsidRPr="0013653C">
        <w:rPr>
          <w:rFonts w:ascii="Marianne" w:eastAsia="Times New Roman" w:hAnsi="Marianne" w:cs="Times New Roman"/>
          <w:b/>
          <w:color w:val="000000"/>
          <w:sz w:val="20"/>
          <w:szCs w:val="20"/>
          <w:u w:val="single"/>
          <w:lang w:eastAsia="fr-FR"/>
        </w:rPr>
        <w:t>Article 3</w:t>
      </w:r>
      <w:r w:rsidR="001C1B78">
        <w:rPr>
          <w:rFonts w:ascii="Marianne" w:eastAsia="Times New Roman" w:hAnsi="Marianne" w:cs="Times New Roman"/>
          <w:b/>
          <w:color w:val="000000"/>
          <w:sz w:val="20"/>
          <w:szCs w:val="20"/>
          <w:u w:val="single"/>
          <w:lang w:eastAsia="fr-FR"/>
        </w:rPr>
        <w:t xml:space="preserve"> -</w:t>
      </w:r>
      <w:r w:rsidR="00C01595" w:rsidRPr="0013653C">
        <w:rPr>
          <w:rFonts w:ascii="Marianne" w:eastAsia="Times New Roman" w:hAnsi="Marianne" w:cs="Times New Roman"/>
          <w:color w:val="000000"/>
          <w:sz w:val="20"/>
          <w:szCs w:val="20"/>
          <w:u w:val="single"/>
          <w:lang w:eastAsia="fr-FR"/>
        </w:rPr>
        <w:t xml:space="preserve"> </w:t>
      </w:r>
      <w:r w:rsidRPr="001C1B78">
        <w:rPr>
          <w:rFonts w:ascii="Marianne" w:eastAsia="Times New Roman" w:hAnsi="Marianne" w:cs="Times New Roman"/>
          <w:b/>
          <w:color w:val="000000"/>
          <w:sz w:val="20"/>
          <w:szCs w:val="20"/>
          <w:u w:val="single"/>
          <w:lang w:eastAsia="fr-FR"/>
        </w:rPr>
        <w:t>Participation financière à la mise en œuvre</w:t>
      </w:r>
      <w:bookmarkStart w:id="7" w:name="_Hlk227569932"/>
    </w:p>
    <w:p w14:paraId="5A651FDB" w14:textId="77777777" w:rsidR="00B438A5" w:rsidRDefault="00B438A5" w:rsidP="00B438A5">
      <w:pPr>
        <w:spacing w:after="80" w:line="240" w:lineRule="auto"/>
        <w:ind w:right="11"/>
        <w:jc w:val="both"/>
        <w:rPr>
          <w:rFonts w:ascii="Marianne" w:eastAsia="Times New Roman" w:hAnsi="Marianne" w:cs="Times New Roman"/>
          <w:color w:val="000000"/>
          <w:sz w:val="20"/>
          <w:szCs w:val="20"/>
          <w:u w:val="single"/>
          <w:lang w:eastAsia="fr-FR"/>
        </w:rPr>
      </w:pPr>
    </w:p>
    <w:p w14:paraId="3C45EC64" w14:textId="6BC81606" w:rsidR="00BA7135" w:rsidRPr="00B438A5" w:rsidRDefault="009E67DF" w:rsidP="00B438A5">
      <w:pPr>
        <w:spacing w:after="80" w:line="240" w:lineRule="auto"/>
        <w:jc w:val="both"/>
        <w:rPr>
          <w:rFonts w:ascii="Marianne" w:eastAsia="Times New Roman" w:hAnsi="Marianne" w:cs="Times New Roman"/>
          <w:color w:val="000000"/>
          <w:sz w:val="20"/>
          <w:szCs w:val="20"/>
          <w:u w:val="single"/>
          <w:lang w:eastAsia="fr-FR"/>
        </w:rPr>
      </w:pPr>
      <w:r w:rsidRPr="0013653C">
        <w:rPr>
          <w:rFonts w:ascii="Marianne" w:eastAsia="Times New Roman" w:hAnsi="Marianne" w:cs="Times New Roman"/>
          <w:color w:val="000000"/>
          <w:sz w:val="20"/>
          <w:szCs w:val="20"/>
          <w:lang w:eastAsia="fr-FR"/>
        </w:rPr>
        <w:t xml:space="preserve">La participation du </w:t>
      </w:r>
      <w:r w:rsidR="00B438A5">
        <w:rPr>
          <w:rFonts w:ascii="Marianne" w:eastAsia="Times New Roman" w:hAnsi="Marianne" w:cs="Times New Roman"/>
          <w:color w:val="000000"/>
          <w:sz w:val="20"/>
          <w:szCs w:val="20"/>
          <w:lang w:eastAsia="fr-FR"/>
        </w:rPr>
        <w:t>m</w:t>
      </w:r>
      <w:r w:rsidR="004032AA" w:rsidRPr="0013653C">
        <w:rPr>
          <w:rFonts w:ascii="Marianne" w:eastAsia="Times New Roman" w:hAnsi="Marianne" w:cs="Times New Roman"/>
          <w:color w:val="000000"/>
          <w:sz w:val="20"/>
          <w:szCs w:val="20"/>
          <w:lang w:eastAsia="fr-FR"/>
        </w:rPr>
        <w:t>inistère de l'Agriculture</w:t>
      </w:r>
      <w:r w:rsidR="004032AA">
        <w:rPr>
          <w:rFonts w:ascii="Marianne" w:eastAsia="Times New Roman" w:hAnsi="Marianne" w:cs="Times New Roman"/>
          <w:color w:val="000000"/>
          <w:sz w:val="20"/>
          <w:szCs w:val="20"/>
          <w:lang w:eastAsia="fr-FR"/>
        </w:rPr>
        <w:t>, de l’Agro-alimentaire</w:t>
      </w:r>
      <w:r w:rsidR="004032AA" w:rsidRPr="0013653C">
        <w:rPr>
          <w:rFonts w:ascii="Marianne" w:eastAsia="Times New Roman" w:hAnsi="Marianne" w:cs="Times New Roman"/>
          <w:color w:val="000000"/>
          <w:sz w:val="20"/>
          <w:szCs w:val="20"/>
          <w:lang w:eastAsia="fr-FR"/>
        </w:rPr>
        <w:t xml:space="preserve"> </w:t>
      </w:r>
      <w:r w:rsidR="004032AA">
        <w:rPr>
          <w:rFonts w:ascii="Marianne" w:eastAsia="Times New Roman" w:hAnsi="Marianne" w:cs="Times New Roman"/>
          <w:color w:val="000000"/>
          <w:sz w:val="20"/>
          <w:szCs w:val="20"/>
          <w:lang w:eastAsia="fr-FR"/>
        </w:rPr>
        <w:t xml:space="preserve">et </w:t>
      </w:r>
      <w:r w:rsidR="004032AA" w:rsidRPr="0013653C">
        <w:rPr>
          <w:rFonts w:ascii="Marianne" w:eastAsia="Times New Roman" w:hAnsi="Marianne" w:cs="Times New Roman"/>
          <w:color w:val="000000"/>
          <w:sz w:val="20"/>
          <w:szCs w:val="20"/>
          <w:lang w:eastAsia="fr-FR"/>
        </w:rPr>
        <w:t>de la Souveraineté Alimentaire,</w:t>
      </w:r>
      <w:r w:rsidR="004032AA">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 xml:space="preserve">pour la présente convention s'élève à </w:t>
      </w:r>
      <w:r w:rsidR="004032AA">
        <w:rPr>
          <w:rFonts w:ascii="Marianne" w:eastAsia="Times New Roman" w:hAnsi="Marianne" w:cs="Times New Roman"/>
          <w:b/>
          <w:color w:val="000000"/>
          <w:sz w:val="20"/>
          <w:szCs w:val="20"/>
          <w:lang w:eastAsia="fr-FR"/>
        </w:rPr>
        <w:t>2</w:t>
      </w:r>
      <w:r w:rsidRPr="0013653C">
        <w:rPr>
          <w:rFonts w:ascii="Marianne" w:eastAsia="Times New Roman" w:hAnsi="Marianne" w:cs="Times New Roman"/>
          <w:b/>
          <w:color w:val="000000"/>
          <w:sz w:val="20"/>
          <w:szCs w:val="20"/>
          <w:lang w:eastAsia="fr-FR"/>
        </w:rPr>
        <w:t xml:space="preserve"> 000</w:t>
      </w:r>
      <w:r w:rsidR="00B130DD" w:rsidRPr="0013653C">
        <w:rPr>
          <w:rFonts w:ascii="Marianne" w:eastAsia="Times New Roman" w:hAnsi="Marianne" w:cs="Times New Roman"/>
          <w:b/>
          <w:color w:val="000000"/>
          <w:sz w:val="20"/>
          <w:szCs w:val="20"/>
          <w:lang w:eastAsia="fr-FR"/>
        </w:rPr>
        <w:t xml:space="preserve"> €</w:t>
      </w:r>
      <w:r w:rsidRPr="0013653C">
        <w:rPr>
          <w:rFonts w:ascii="Marianne" w:eastAsia="Times New Roman" w:hAnsi="Marianne" w:cs="Times New Roman"/>
          <w:b/>
          <w:color w:val="000000"/>
          <w:sz w:val="20"/>
          <w:szCs w:val="20"/>
          <w:lang w:eastAsia="fr-FR"/>
        </w:rPr>
        <w:t xml:space="preserve"> </w:t>
      </w:r>
      <w:r w:rsidRPr="009B16A3">
        <w:rPr>
          <w:rFonts w:ascii="Marianne" w:eastAsia="Times New Roman" w:hAnsi="Marianne" w:cs="Times New Roman"/>
          <w:bCs/>
          <w:color w:val="000000"/>
          <w:sz w:val="20"/>
          <w:szCs w:val="20"/>
          <w:lang w:eastAsia="fr-FR"/>
        </w:rPr>
        <w:t>(</w:t>
      </w:r>
      <w:r w:rsidR="004032AA">
        <w:rPr>
          <w:rFonts w:ascii="Marianne" w:eastAsia="Times New Roman" w:hAnsi="Marianne" w:cs="Times New Roman"/>
          <w:bCs/>
          <w:color w:val="000000"/>
          <w:sz w:val="20"/>
          <w:szCs w:val="20"/>
          <w:lang w:eastAsia="fr-FR"/>
        </w:rPr>
        <w:t xml:space="preserve">deux </w:t>
      </w:r>
      <w:r w:rsidRPr="009B16A3">
        <w:rPr>
          <w:rFonts w:ascii="Marianne" w:eastAsia="Times New Roman" w:hAnsi="Marianne" w:cs="Times New Roman"/>
          <w:bCs/>
          <w:color w:val="000000"/>
          <w:sz w:val="20"/>
          <w:szCs w:val="20"/>
          <w:lang w:eastAsia="fr-FR"/>
        </w:rPr>
        <w:t>mille</w:t>
      </w:r>
      <w:r w:rsidR="002536EE" w:rsidRPr="009B16A3">
        <w:rPr>
          <w:rFonts w:ascii="Marianne" w:eastAsia="Times New Roman" w:hAnsi="Marianne" w:cs="Times New Roman"/>
          <w:bCs/>
          <w:color w:val="000000"/>
          <w:sz w:val="20"/>
          <w:szCs w:val="20"/>
          <w:lang w:eastAsia="fr-FR"/>
        </w:rPr>
        <w:t xml:space="preserve"> euros</w:t>
      </w:r>
      <w:r w:rsidRPr="009B16A3">
        <w:rPr>
          <w:rFonts w:ascii="Marianne" w:eastAsia="Times New Roman" w:hAnsi="Marianne" w:cs="Times New Roman"/>
          <w:bCs/>
          <w:color w:val="000000"/>
          <w:sz w:val="20"/>
          <w:szCs w:val="20"/>
          <w:lang w:eastAsia="fr-FR"/>
        </w:rPr>
        <w:t>)</w:t>
      </w:r>
      <w:r w:rsidR="00B130DD" w:rsidRPr="009B16A3">
        <w:rPr>
          <w:rFonts w:ascii="Marianne" w:eastAsia="Times New Roman" w:hAnsi="Marianne" w:cs="Times New Roman"/>
          <w:bCs/>
          <w:color w:val="000000"/>
          <w:sz w:val="20"/>
          <w:szCs w:val="20"/>
          <w:lang w:eastAsia="fr-FR"/>
        </w:rPr>
        <w:t>.</w:t>
      </w:r>
    </w:p>
    <w:p w14:paraId="1A0B24D5" w14:textId="5E3765D0" w:rsidR="00124782" w:rsidRPr="0013653C" w:rsidRDefault="0087553F" w:rsidP="00C01595">
      <w:pPr>
        <w:spacing w:after="80" w:line="240" w:lineRule="auto"/>
        <w:ind w:right="11"/>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 xml:space="preserve">Cette </w:t>
      </w:r>
      <w:r w:rsidR="00BA7135" w:rsidRPr="0013653C">
        <w:rPr>
          <w:rFonts w:ascii="Marianne" w:eastAsia="Times New Roman" w:hAnsi="Marianne" w:cs="Times New Roman"/>
          <w:color w:val="000000"/>
          <w:sz w:val="20"/>
          <w:szCs w:val="20"/>
          <w:lang w:eastAsia="fr-FR"/>
        </w:rPr>
        <w:t>participation</w:t>
      </w:r>
      <w:r>
        <w:rPr>
          <w:rFonts w:ascii="Marianne" w:eastAsia="Times New Roman" w:hAnsi="Marianne" w:cs="Times New Roman"/>
          <w:color w:val="000000"/>
          <w:sz w:val="20"/>
          <w:szCs w:val="20"/>
          <w:lang w:eastAsia="fr-FR"/>
        </w:rPr>
        <w:t xml:space="preserve"> </w:t>
      </w:r>
      <w:r w:rsidR="009E67DF" w:rsidRPr="0013653C">
        <w:rPr>
          <w:rFonts w:ascii="Marianne" w:eastAsia="Times New Roman" w:hAnsi="Marianne" w:cs="Times New Roman"/>
          <w:color w:val="000000"/>
          <w:sz w:val="20"/>
          <w:szCs w:val="20"/>
          <w:lang w:eastAsia="fr-FR"/>
        </w:rPr>
        <w:t xml:space="preserve">concerne </w:t>
      </w:r>
      <w:r w:rsidR="00FC19CB" w:rsidRPr="0013653C">
        <w:rPr>
          <w:rFonts w:ascii="Marianne" w:eastAsia="Times New Roman" w:hAnsi="Marianne" w:cs="Times New Roman"/>
          <w:color w:val="000000"/>
          <w:sz w:val="20"/>
          <w:szCs w:val="20"/>
          <w:lang w:eastAsia="fr-FR"/>
        </w:rPr>
        <w:t xml:space="preserve">le soutien à l’organisation de l’action de mentorat </w:t>
      </w:r>
      <w:r w:rsidR="009E67DF" w:rsidRPr="0013653C">
        <w:rPr>
          <w:rFonts w:ascii="Marianne" w:eastAsia="Times New Roman" w:hAnsi="Marianne" w:cs="Times New Roman"/>
          <w:color w:val="000000"/>
          <w:sz w:val="20"/>
          <w:szCs w:val="20"/>
          <w:lang w:eastAsia="fr-FR"/>
        </w:rPr>
        <w:t xml:space="preserve">qui comprendra, </w:t>
      </w:r>
      <w:r w:rsidR="005B7B72" w:rsidRPr="0013653C">
        <w:rPr>
          <w:rFonts w:ascii="Marianne" w:eastAsia="Times New Roman" w:hAnsi="Marianne" w:cs="Times New Roman"/>
          <w:color w:val="000000"/>
          <w:sz w:val="20"/>
          <w:szCs w:val="20"/>
          <w:lang w:eastAsia="fr-FR"/>
        </w:rPr>
        <w:t xml:space="preserve">la réalisation d'un projet pédagogique spécifique, une/des visite(s) d’entreprise, </w:t>
      </w:r>
      <w:r w:rsidR="009E67DF" w:rsidRPr="0013653C">
        <w:rPr>
          <w:rFonts w:ascii="Marianne" w:eastAsia="Times New Roman" w:hAnsi="Marianne" w:cs="Times New Roman"/>
          <w:color w:val="000000"/>
          <w:sz w:val="20"/>
          <w:szCs w:val="20"/>
          <w:lang w:eastAsia="fr-FR"/>
        </w:rPr>
        <w:t xml:space="preserve">un voyage d'études permettant aux </w:t>
      </w:r>
      <w:r w:rsidR="001A64D8">
        <w:rPr>
          <w:rFonts w:ascii="Marianne" w:eastAsia="Times New Roman" w:hAnsi="Marianne" w:cs="Times New Roman"/>
          <w:color w:val="000000"/>
          <w:sz w:val="20"/>
          <w:szCs w:val="20"/>
          <w:lang w:eastAsia="fr-FR"/>
        </w:rPr>
        <w:t>étudiant</w:t>
      </w:r>
      <w:r w:rsidR="009E67DF" w:rsidRPr="0013653C">
        <w:rPr>
          <w:rFonts w:ascii="Marianne" w:eastAsia="Times New Roman" w:hAnsi="Marianne" w:cs="Times New Roman"/>
          <w:color w:val="000000"/>
          <w:sz w:val="20"/>
          <w:szCs w:val="20"/>
          <w:lang w:eastAsia="fr-FR"/>
        </w:rPr>
        <w:t xml:space="preserve">s de la classe mentorée </w:t>
      </w:r>
      <w:r w:rsidR="00124782" w:rsidRPr="0013653C">
        <w:rPr>
          <w:rFonts w:ascii="Marianne" w:eastAsia="Times New Roman" w:hAnsi="Marianne" w:cs="Times New Roman"/>
          <w:color w:val="000000"/>
          <w:sz w:val="20"/>
          <w:szCs w:val="20"/>
          <w:lang w:eastAsia="fr-FR"/>
        </w:rPr>
        <w:t>d’approfondir</w:t>
      </w:r>
      <w:r w:rsidR="00272FEB" w:rsidRPr="0013653C">
        <w:rPr>
          <w:rFonts w:ascii="Marianne" w:eastAsia="Times New Roman" w:hAnsi="Marianne" w:cs="Times New Roman"/>
          <w:color w:val="000000"/>
          <w:sz w:val="20"/>
          <w:szCs w:val="20"/>
          <w:lang w:eastAsia="fr-FR"/>
        </w:rPr>
        <w:t xml:space="preserve"> leur</w:t>
      </w:r>
      <w:r w:rsidR="00B901B8" w:rsidRPr="0013653C">
        <w:rPr>
          <w:rFonts w:ascii="Marianne" w:eastAsia="Times New Roman" w:hAnsi="Marianne" w:cs="Times New Roman"/>
          <w:color w:val="000000"/>
          <w:sz w:val="20"/>
          <w:szCs w:val="20"/>
          <w:lang w:eastAsia="fr-FR"/>
        </w:rPr>
        <w:t>s</w:t>
      </w:r>
      <w:r w:rsidR="00124782" w:rsidRPr="0013653C">
        <w:rPr>
          <w:rFonts w:ascii="Marianne" w:eastAsia="Times New Roman" w:hAnsi="Marianne" w:cs="Times New Roman"/>
          <w:color w:val="000000"/>
          <w:sz w:val="20"/>
          <w:szCs w:val="20"/>
          <w:lang w:eastAsia="fr-FR"/>
        </w:rPr>
        <w:t xml:space="preserve"> connaissance</w:t>
      </w:r>
      <w:r w:rsidR="00B901B8" w:rsidRPr="0013653C">
        <w:rPr>
          <w:rFonts w:ascii="Marianne" w:eastAsia="Times New Roman" w:hAnsi="Marianne" w:cs="Times New Roman"/>
          <w:color w:val="000000"/>
          <w:sz w:val="20"/>
          <w:szCs w:val="20"/>
          <w:lang w:eastAsia="fr-FR"/>
        </w:rPr>
        <w:t>s</w:t>
      </w:r>
      <w:r w:rsidR="00124782" w:rsidRPr="0013653C">
        <w:rPr>
          <w:rFonts w:ascii="Marianne" w:eastAsia="Times New Roman" w:hAnsi="Marianne" w:cs="Times New Roman"/>
          <w:color w:val="000000"/>
          <w:sz w:val="20"/>
          <w:szCs w:val="20"/>
          <w:lang w:eastAsia="fr-FR"/>
        </w:rPr>
        <w:t xml:space="preserve"> </w:t>
      </w:r>
      <w:r w:rsidR="00B901B8" w:rsidRPr="0013653C">
        <w:rPr>
          <w:rFonts w:ascii="Marianne" w:eastAsia="Times New Roman" w:hAnsi="Marianne" w:cs="Times New Roman"/>
          <w:color w:val="000000"/>
          <w:sz w:val="20"/>
          <w:szCs w:val="20"/>
          <w:lang w:eastAsia="fr-FR"/>
        </w:rPr>
        <w:t xml:space="preserve">sur </w:t>
      </w:r>
      <w:r w:rsidR="00124782" w:rsidRPr="0013653C">
        <w:rPr>
          <w:rFonts w:ascii="Marianne" w:eastAsia="Times New Roman" w:hAnsi="Marianne" w:cs="Times New Roman"/>
          <w:color w:val="000000"/>
          <w:sz w:val="20"/>
          <w:szCs w:val="20"/>
          <w:lang w:eastAsia="fr-FR"/>
        </w:rPr>
        <w:t>l’environnement professionnel</w:t>
      </w:r>
      <w:r w:rsidR="00272FEB" w:rsidRPr="0013653C">
        <w:rPr>
          <w:rFonts w:ascii="Marianne" w:eastAsia="Times New Roman" w:hAnsi="Marianne" w:cs="Times New Roman"/>
          <w:color w:val="000000"/>
          <w:sz w:val="20"/>
          <w:szCs w:val="20"/>
          <w:lang w:eastAsia="fr-FR"/>
        </w:rPr>
        <w:t xml:space="preserve"> ciblé par le cursus</w:t>
      </w:r>
      <w:r w:rsidR="009E67DF" w:rsidRPr="0013653C">
        <w:rPr>
          <w:rFonts w:ascii="Marianne" w:eastAsia="Times New Roman" w:hAnsi="Marianne" w:cs="Times New Roman"/>
          <w:color w:val="000000"/>
          <w:sz w:val="20"/>
          <w:szCs w:val="20"/>
          <w:lang w:eastAsia="fr-FR"/>
        </w:rPr>
        <w:t xml:space="preserve">. </w:t>
      </w:r>
    </w:p>
    <w:bookmarkEnd w:id="7"/>
    <w:p w14:paraId="004C49F7" w14:textId="77777777" w:rsidR="00381E4F" w:rsidRPr="00B538AD" w:rsidRDefault="00381E4F" w:rsidP="00381E4F">
      <w:pPr>
        <w:spacing w:after="80" w:line="240" w:lineRule="auto"/>
        <w:ind w:right="11"/>
        <w:jc w:val="both"/>
        <w:rPr>
          <w:rFonts w:ascii="Marianne" w:eastAsia="Times New Roman" w:hAnsi="Marianne" w:cs="Times New Roman"/>
          <w:color w:val="000000"/>
          <w:sz w:val="20"/>
          <w:szCs w:val="20"/>
          <w:lang w:eastAsia="fr-FR"/>
        </w:rPr>
      </w:pPr>
      <w:r w:rsidRPr="00B538AD">
        <w:rPr>
          <w:rFonts w:ascii="Marianne" w:eastAsia="Times New Roman" w:hAnsi="Marianne" w:cs="Times New Roman"/>
          <w:color w:val="000000"/>
          <w:sz w:val="20"/>
          <w:szCs w:val="20"/>
          <w:lang w:eastAsia="fr-FR"/>
        </w:rPr>
        <w:t>Cette subvention est imputée sur les crédits du programme n° 143 « Enseignement technique agricole », action n°4</w:t>
      </w:r>
      <w:r w:rsidRPr="00B538AD">
        <w:rPr>
          <w:rFonts w:ascii="Marianne" w:hAnsi="Marianne"/>
        </w:rPr>
        <w:t xml:space="preserve"> « </w:t>
      </w:r>
      <w:r w:rsidRPr="00B538AD">
        <w:rPr>
          <w:rFonts w:ascii="Marianne" w:eastAsia="Times New Roman" w:hAnsi="Marianne" w:cs="Times New Roman"/>
          <w:color w:val="000000"/>
          <w:sz w:val="20"/>
          <w:szCs w:val="20"/>
          <w:lang w:eastAsia="fr-FR"/>
        </w:rPr>
        <w:t xml:space="preserve">Mise en œuvre des actions pédagogiques et éducatives », sous-action n 3 « Dispositifs spécifiques de formation continue et partenariats professionnels </w:t>
      </w:r>
      <w:r w:rsidRPr="00B538AD">
        <w:rPr>
          <w:rFonts w:ascii="Marianne" w:eastAsia="Times New Roman" w:hAnsi="Marianne" w:cs="Arial"/>
          <w:color w:val="000000"/>
          <w:sz w:val="21"/>
          <w:szCs w:val="21"/>
          <w:lang w:eastAsia="fr-FR"/>
        </w:rPr>
        <w:t>».</w:t>
      </w:r>
    </w:p>
    <w:p w14:paraId="4B0C0DEB" w14:textId="77777777" w:rsidR="00F044DE" w:rsidRDefault="00F044DE" w:rsidP="00F6201E">
      <w:pPr>
        <w:spacing w:after="80" w:line="240" w:lineRule="auto"/>
        <w:ind w:right="11"/>
        <w:jc w:val="both"/>
        <w:rPr>
          <w:rFonts w:ascii="Marianne" w:eastAsia="Times New Roman" w:hAnsi="Marianne" w:cs="Times New Roman"/>
          <w:b/>
          <w:color w:val="000000"/>
          <w:sz w:val="20"/>
          <w:szCs w:val="20"/>
          <w:lang w:eastAsia="fr-FR"/>
        </w:rPr>
      </w:pPr>
    </w:p>
    <w:p w14:paraId="2FCBD3A6" w14:textId="144C37F9" w:rsidR="000C0CA9" w:rsidRPr="0013653C" w:rsidRDefault="000C0CA9" w:rsidP="00F6201E">
      <w:pPr>
        <w:spacing w:after="80" w:line="240" w:lineRule="auto"/>
        <w:ind w:right="11"/>
        <w:jc w:val="both"/>
        <w:rPr>
          <w:rFonts w:ascii="Marianne" w:eastAsia="Times New Roman" w:hAnsi="Marianne" w:cs="Times New Roman"/>
          <w:b/>
          <w:color w:val="000000"/>
          <w:sz w:val="20"/>
          <w:szCs w:val="20"/>
          <w:lang w:eastAsia="fr-FR"/>
        </w:rPr>
      </w:pPr>
      <w:r w:rsidRPr="0013653C">
        <w:rPr>
          <w:rFonts w:ascii="Marianne" w:eastAsia="Times New Roman" w:hAnsi="Marianne" w:cs="Times New Roman"/>
          <w:b/>
          <w:color w:val="000000"/>
          <w:sz w:val="20"/>
          <w:szCs w:val="20"/>
          <w:lang w:eastAsia="fr-FR"/>
        </w:rPr>
        <w:t>Modalités de paiement</w:t>
      </w:r>
    </w:p>
    <w:p w14:paraId="4BF7ECCF" w14:textId="0D6E909A" w:rsidR="00B130DD" w:rsidRDefault="00BD6426" w:rsidP="00F6201E">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La subvention est versée dans son intégralité à la signature de la présente convention. Le paiement sera effectué au profit du compte indiqué ci-dessous :</w:t>
      </w:r>
    </w:p>
    <w:p w14:paraId="65AE25E1" w14:textId="6180B5B2" w:rsidR="00381E4F" w:rsidRPr="00381E4F" w:rsidRDefault="00381E4F" w:rsidP="00381E4F">
      <w:pPr>
        <w:spacing w:after="80" w:line="240" w:lineRule="auto"/>
        <w:ind w:right="11"/>
        <w:jc w:val="center"/>
        <w:rPr>
          <w:rFonts w:ascii="Marianne" w:eastAsia="Times New Roman" w:hAnsi="Marianne" w:cs="Times New Roman"/>
          <w:i/>
          <w:iCs/>
          <w:color w:val="000000"/>
          <w:lang w:eastAsia="fr-FR"/>
        </w:rPr>
      </w:pPr>
      <w:r w:rsidRPr="00C554FD">
        <w:rPr>
          <w:rFonts w:ascii="Marianne" w:eastAsia="Times New Roman" w:hAnsi="Marianne" w:cs="Times New Roman"/>
          <w:i/>
          <w:iCs/>
          <w:color w:val="000000"/>
          <w:highlight w:val="yellow"/>
          <w:lang w:eastAsia="fr-FR"/>
        </w:rPr>
        <w:sym w:font="Symbol" w:char="F0AE"/>
      </w:r>
      <w:r w:rsidRPr="00C554FD">
        <w:rPr>
          <w:rFonts w:ascii="Marianne" w:eastAsia="Times New Roman" w:hAnsi="Marianne" w:cs="Times New Roman"/>
          <w:i/>
          <w:iCs/>
          <w:color w:val="000000"/>
          <w:highlight w:val="yellow"/>
          <w:lang w:eastAsia="fr-FR"/>
        </w:rPr>
        <w:t xml:space="preserve"> Renseigner les informations suivantes :</w:t>
      </w:r>
      <w:r w:rsidRPr="00C554FD">
        <w:rPr>
          <w:rFonts w:ascii="Marianne" w:eastAsia="Times New Roman" w:hAnsi="Marianne" w:cs="Times New Roman"/>
          <w:i/>
          <w:iCs/>
          <w:color w:val="000000"/>
          <w:lang w:eastAsia="fr-FR"/>
        </w:rPr>
        <w:t xml:space="preserve"> </w:t>
      </w:r>
    </w:p>
    <w:tbl>
      <w:tblPr>
        <w:tblStyle w:val="TableGrid"/>
        <w:tblW w:w="8974" w:type="dxa"/>
        <w:tblInd w:w="92" w:type="dxa"/>
        <w:tblCellMar>
          <w:top w:w="5" w:type="dxa"/>
          <w:left w:w="335" w:type="dxa"/>
          <w:right w:w="115" w:type="dxa"/>
        </w:tblCellMar>
        <w:tblLook w:val="04A0" w:firstRow="1" w:lastRow="0" w:firstColumn="1" w:lastColumn="0" w:noHBand="0" w:noVBand="1"/>
      </w:tblPr>
      <w:tblGrid>
        <w:gridCol w:w="1890"/>
        <w:gridCol w:w="1559"/>
        <w:gridCol w:w="1559"/>
        <w:gridCol w:w="1560"/>
        <w:gridCol w:w="715"/>
        <w:gridCol w:w="1691"/>
      </w:tblGrid>
      <w:tr w:rsidR="0072723D" w:rsidRPr="0013653C" w14:paraId="40095806" w14:textId="77777777" w:rsidTr="00B45BFF">
        <w:trPr>
          <w:trHeight w:val="245"/>
        </w:trPr>
        <w:tc>
          <w:tcPr>
            <w:tcW w:w="6568" w:type="dxa"/>
            <w:gridSpan w:val="4"/>
            <w:tcBorders>
              <w:top w:val="single" w:sz="2" w:space="0" w:color="000000"/>
              <w:left w:val="single" w:sz="2" w:space="0" w:color="000000"/>
              <w:bottom w:val="single" w:sz="4" w:space="0" w:color="auto"/>
              <w:right w:val="nil"/>
            </w:tcBorders>
          </w:tcPr>
          <w:p w14:paraId="21C3FFAA" w14:textId="77777777" w:rsidR="0072723D" w:rsidRPr="0013653C" w:rsidRDefault="0072723D" w:rsidP="00B45BFF">
            <w:pPr>
              <w:spacing w:after="80"/>
              <w:ind w:right="11"/>
              <w:jc w:val="both"/>
              <w:rPr>
                <w:rFonts w:ascii="Marianne" w:eastAsia="Times New Roman" w:hAnsi="Marianne" w:cs="Times New Roman"/>
                <w:color w:val="000000"/>
                <w:sz w:val="20"/>
                <w:szCs w:val="20"/>
              </w:rPr>
            </w:pPr>
            <w:r w:rsidRPr="0013653C">
              <w:rPr>
                <w:rFonts w:ascii="Marianne" w:eastAsia="Times New Roman" w:hAnsi="Marianne" w:cs="Times New Roman"/>
                <w:color w:val="000000"/>
                <w:sz w:val="20"/>
                <w:szCs w:val="20"/>
              </w:rPr>
              <w:t>Identifiant national de compte bancaire - RIB</w:t>
            </w:r>
          </w:p>
        </w:tc>
        <w:tc>
          <w:tcPr>
            <w:tcW w:w="715" w:type="dxa"/>
            <w:tcBorders>
              <w:top w:val="single" w:sz="2" w:space="0" w:color="000000"/>
              <w:left w:val="nil"/>
              <w:bottom w:val="single" w:sz="4" w:space="0" w:color="auto"/>
              <w:right w:val="nil"/>
            </w:tcBorders>
          </w:tcPr>
          <w:p w14:paraId="7733F133"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c>
          <w:tcPr>
            <w:tcW w:w="1691" w:type="dxa"/>
            <w:tcBorders>
              <w:top w:val="single" w:sz="2" w:space="0" w:color="000000"/>
              <w:left w:val="nil"/>
              <w:bottom w:val="single" w:sz="4" w:space="0" w:color="auto"/>
              <w:right w:val="single" w:sz="2" w:space="0" w:color="000000"/>
            </w:tcBorders>
          </w:tcPr>
          <w:p w14:paraId="1EB92691"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r>
      <w:tr w:rsidR="0072723D" w:rsidRPr="00863B2F" w14:paraId="1C03DFE3" w14:textId="77777777" w:rsidTr="00B45BFF">
        <w:trPr>
          <w:trHeight w:val="253"/>
        </w:trPr>
        <w:tc>
          <w:tcPr>
            <w:tcW w:w="1890" w:type="dxa"/>
            <w:tcBorders>
              <w:top w:val="single" w:sz="4" w:space="0" w:color="auto"/>
              <w:left w:val="single" w:sz="4" w:space="0" w:color="auto"/>
              <w:bottom w:val="single" w:sz="4" w:space="0" w:color="auto"/>
              <w:right w:val="single" w:sz="4" w:space="0" w:color="auto"/>
            </w:tcBorders>
          </w:tcPr>
          <w:p w14:paraId="4182C5BB" w14:textId="77777777" w:rsidR="0072723D" w:rsidRPr="0013653C" w:rsidRDefault="0072723D" w:rsidP="00B45BFF">
            <w:pPr>
              <w:spacing w:after="80"/>
              <w:ind w:right="11"/>
              <w:jc w:val="both"/>
              <w:rPr>
                <w:rFonts w:ascii="Marianne" w:eastAsia="Times New Roman" w:hAnsi="Marianne" w:cs="Times New Roman"/>
                <w:color w:val="000000"/>
                <w:sz w:val="20"/>
                <w:szCs w:val="20"/>
              </w:rPr>
            </w:pPr>
            <w:r w:rsidRPr="0013653C">
              <w:rPr>
                <w:rFonts w:ascii="Marianne" w:eastAsia="Times New Roman" w:hAnsi="Marianne" w:cs="Times New Roman"/>
                <w:color w:val="000000"/>
                <w:sz w:val="20"/>
                <w:szCs w:val="20"/>
              </w:rPr>
              <w:t>Code banque</w:t>
            </w:r>
          </w:p>
        </w:tc>
        <w:tc>
          <w:tcPr>
            <w:tcW w:w="1559" w:type="dxa"/>
            <w:tcBorders>
              <w:top w:val="single" w:sz="4" w:space="0" w:color="auto"/>
              <w:left w:val="single" w:sz="4" w:space="0" w:color="auto"/>
              <w:bottom w:val="single" w:sz="4" w:space="0" w:color="auto"/>
              <w:right w:val="single" w:sz="4" w:space="0" w:color="auto"/>
            </w:tcBorders>
          </w:tcPr>
          <w:p w14:paraId="50E871D2" w14:textId="77777777" w:rsidR="0072723D" w:rsidRPr="0013653C" w:rsidRDefault="0072723D" w:rsidP="00B45BFF">
            <w:pPr>
              <w:spacing w:after="80"/>
              <w:ind w:right="11"/>
              <w:jc w:val="both"/>
              <w:rPr>
                <w:rFonts w:ascii="Marianne" w:eastAsia="Times New Roman" w:hAnsi="Marianne" w:cs="Times New Roman"/>
                <w:color w:val="000000"/>
                <w:sz w:val="20"/>
                <w:szCs w:val="20"/>
              </w:rPr>
            </w:pPr>
            <w:r w:rsidRPr="0013653C">
              <w:rPr>
                <w:rFonts w:ascii="Marianne" w:eastAsia="Times New Roman" w:hAnsi="Marianne" w:cs="Times New Roman"/>
                <w:color w:val="000000"/>
                <w:sz w:val="20"/>
                <w:szCs w:val="20"/>
              </w:rPr>
              <w:t>Code guichet</w:t>
            </w:r>
          </w:p>
        </w:tc>
        <w:tc>
          <w:tcPr>
            <w:tcW w:w="1559" w:type="dxa"/>
            <w:tcBorders>
              <w:top w:val="single" w:sz="4" w:space="0" w:color="auto"/>
              <w:left w:val="single" w:sz="4" w:space="0" w:color="auto"/>
              <w:bottom w:val="single" w:sz="4" w:space="0" w:color="auto"/>
              <w:right w:val="single" w:sz="4" w:space="0" w:color="auto"/>
            </w:tcBorders>
          </w:tcPr>
          <w:p w14:paraId="00636BCC" w14:textId="77777777" w:rsidR="0072723D" w:rsidRPr="0013653C" w:rsidRDefault="0072723D" w:rsidP="00B45BFF">
            <w:pPr>
              <w:spacing w:after="80"/>
              <w:ind w:right="11"/>
              <w:jc w:val="both"/>
              <w:rPr>
                <w:rFonts w:ascii="Marianne" w:eastAsia="Times New Roman" w:hAnsi="Marianne" w:cs="Times New Roman"/>
                <w:color w:val="000000"/>
                <w:sz w:val="20"/>
                <w:szCs w:val="20"/>
              </w:rPr>
            </w:pPr>
            <w:r w:rsidRPr="0013653C">
              <w:rPr>
                <w:rFonts w:ascii="Marianne" w:eastAsia="Times New Roman" w:hAnsi="Marianne" w:cs="Times New Roman"/>
                <w:color w:val="000000"/>
                <w:sz w:val="20"/>
                <w:szCs w:val="20"/>
              </w:rPr>
              <w:t>N° de compte</w:t>
            </w:r>
          </w:p>
        </w:tc>
        <w:tc>
          <w:tcPr>
            <w:tcW w:w="1560" w:type="dxa"/>
            <w:tcBorders>
              <w:top w:val="single" w:sz="4" w:space="0" w:color="auto"/>
              <w:left w:val="single" w:sz="4" w:space="0" w:color="auto"/>
              <w:bottom w:val="single" w:sz="4" w:space="0" w:color="auto"/>
              <w:right w:val="single" w:sz="4" w:space="0" w:color="auto"/>
            </w:tcBorders>
          </w:tcPr>
          <w:p w14:paraId="012B10CF" w14:textId="77777777" w:rsidR="0072723D" w:rsidRPr="0013653C" w:rsidRDefault="0072723D" w:rsidP="00B45BFF">
            <w:pPr>
              <w:spacing w:after="80"/>
              <w:ind w:right="11"/>
              <w:jc w:val="both"/>
              <w:rPr>
                <w:rFonts w:ascii="Marianne" w:eastAsia="Times New Roman" w:hAnsi="Marianne" w:cs="Times New Roman"/>
                <w:color w:val="000000"/>
                <w:sz w:val="20"/>
                <w:szCs w:val="20"/>
              </w:rPr>
            </w:pPr>
            <w:r w:rsidRPr="0013653C">
              <w:rPr>
                <w:rFonts w:ascii="Marianne" w:eastAsia="Times New Roman" w:hAnsi="Marianne" w:cs="Times New Roman"/>
                <w:color w:val="000000"/>
                <w:sz w:val="20"/>
                <w:szCs w:val="20"/>
              </w:rPr>
              <w:t>Clé RIB</w:t>
            </w:r>
          </w:p>
        </w:tc>
        <w:tc>
          <w:tcPr>
            <w:tcW w:w="2406" w:type="dxa"/>
            <w:gridSpan w:val="2"/>
            <w:tcBorders>
              <w:top w:val="single" w:sz="4" w:space="0" w:color="auto"/>
              <w:left w:val="single" w:sz="4" w:space="0" w:color="auto"/>
              <w:bottom w:val="single" w:sz="4" w:space="0" w:color="auto"/>
              <w:right w:val="single" w:sz="4" w:space="0" w:color="auto"/>
            </w:tcBorders>
          </w:tcPr>
          <w:p w14:paraId="6C30824E" w14:textId="77777777" w:rsidR="0072723D" w:rsidRPr="00863B2F" w:rsidRDefault="0072723D" w:rsidP="00B45BFF">
            <w:pPr>
              <w:spacing w:after="80"/>
              <w:ind w:right="11"/>
              <w:jc w:val="both"/>
              <w:rPr>
                <w:rFonts w:ascii="Marianne" w:eastAsia="Times New Roman" w:hAnsi="Marianne" w:cs="Times New Roman"/>
                <w:b/>
                <w:bCs/>
                <w:color w:val="000000"/>
                <w:sz w:val="20"/>
                <w:szCs w:val="20"/>
              </w:rPr>
            </w:pPr>
            <w:r w:rsidRPr="0013653C">
              <w:rPr>
                <w:rFonts w:ascii="Marianne" w:eastAsia="Times New Roman" w:hAnsi="Marianne" w:cs="Times New Roman"/>
                <w:color w:val="000000"/>
                <w:sz w:val="20"/>
                <w:szCs w:val="20"/>
              </w:rPr>
              <w:t>Domiciliation</w:t>
            </w:r>
          </w:p>
        </w:tc>
      </w:tr>
      <w:tr w:rsidR="0072723D" w:rsidRPr="0013653C" w14:paraId="091192A1" w14:textId="77777777" w:rsidTr="00B45BFF">
        <w:trPr>
          <w:trHeight w:val="247"/>
        </w:trPr>
        <w:tc>
          <w:tcPr>
            <w:tcW w:w="1890" w:type="dxa"/>
            <w:tcBorders>
              <w:top w:val="single" w:sz="4" w:space="0" w:color="auto"/>
              <w:left w:val="single" w:sz="4" w:space="0" w:color="auto"/>
              <w:bottom w:val="single" w:sz="4" w:space="0" w:color="auto"/>
              <w:right w:val="single" w:sz="4" w:space="0" w:color="auto"/>
            </w:tcBorders>
          </w:tcPr>
          <w:p w14:paraId="5BB0D5C3"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592ED"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E255F4"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0852E6"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4A61128D" w14:textId="77777777" w:rsidR="0072723D" w:rsidRPr="0013653C" w:rsidRDefault="0072723D" w:rsidP="00B45BFF">
            <w:pPr>
              <w:spacing w:after="80"/>
              <w:ind w:right="11"/>
              <w:jc w:val="both"/>
              <w:rPr>
                <w:rFonts w:ascii="Marianne" w:eastAsia="Times New Roman" w:hAnsi="Marianne" w:cs="Times New Roman"/>
                <w:color w:val="000000"/>
                <w:sz w:val="20"/>
                <w:szCs w:val="20"/>
              </w:rPr>
            </w:pPr>
          </w:p>
        </w:tc>
      </w:tr>
    </w:tbl>
    <w:p w14:paraId="20077044" w14:textId="77777777" w:rsidR="00C27E31" w:rsidRDefault="00BD6426" w:rsidP="00C27E31">
      <w:pPr>
        <w:spacing w:after="80" w:line="240" w:lineRule="auto"/>
        <w:ind w:right="11"/>
        <w:jc w:val="center"/>
        <w:rPr>
          <w:rFonts w:ascii="Marianne" w:eastAsia="Times New Roman" w:hAnsi="Marianne" w:cs="Times New Roman"/>
          <w:b/>
          <w:bCs/>
          <w:i/>
          <w:iCs/>
          <w:highlight w:val="yellow"/>
          <w:lang w:eastAsia="fr-FR"/>
        </w:rPr>
      </w:pPr>
      <w:r w:rsidRPr="006B311C">
        <w:rPr>
          <w:rFonts w:ascii="Marianne" w:eastAsia="Times New Roman" w:hAnsi="Marianne" w:cs="Times New Roman"/>
          <w:sz w:val="20"/>
          <w:szCs w:val="20"/>
          <w:highlight w:val="yellow"/>
          <w:lang w:eastAsia="fr-FR"/>
        </w:rPr>
        <w:t xml:space="preserve">Identifiant international de compte bancaire </w:t>
      </w:r>
      <w:r w:rsidR="006B311C">
        <w:rPr>
          <w:rFonts w:ascii="Marianne" w:eastAsia="Times New Roman" w:hAnsi="Marianne" w:cs="Times New Roman"/>
          <w:sz w:val="20"/>
          <w:szCs w:val="20"/>
          <w:highlight w:val="yellow"/>
          <w:lang w:eastAsia="fr-FR"/>
        </w:rPr>
        <w:t>–</w:t>
      </w:r>
      <w:r w:rsidRPr="006B311C">
        <w:rPr>
          <w:rFonts w:ascii="Marianne" w:eastAsia="Times New Roman" w:hAnsi="Marianne" w:cs="Times New Roman"/>
          <w:sz w:val="20"/>
          <w:szCs w:val="20"/>
          <w:highlight w:val="yellow"/>
          <w:lang w:eastAsia="fr-FR"/>
        </w:rPr>
        <w:t xml:space="preserve"> IBAN</w:t>
      </w:r>
      <w:r w:rsidR="006B311C">
        <w:rPr>
          <w:rFonts w:ascii="Marianne" w:eastAsia="Times New Roman" w:hAnsi="Marianne" w:cs="Times New Roman"/>
          <w:sz w:val="20"/>
          <w:szCs w:val="20"/>
          <w:lang w:eastAsia="fr-FR"/>
        </w:rPr>
        <w:t> :</w:t>
      </w:r>
      <w:r w:rsidR="00C27E31" w:rsidRPr="00C27E31">
        <w:rPr>
          <w:rFonts w:ascii="Marianne" w:eastAsia="Times New Roman" w:hAnsi="Marianne" w:cs="Times New Roman"/>
          <w:b/>
          <w:bCs/>
          <w:i/>
          <w:iCs/>
          <w:highlight w:val="yellow"/>
          <w:lang w:eastAsia="fr-FR"/>
        </w:rPr>
        <w:t xml:space="preserve"> </w:t>
      </w:r>
    </w:p>
    <w:p w14:paraId="4DE2F208" w14:textId="3464F493" w:rsidR="00C27E31" w:rsidRPr="006B311C" w:rsidRDefault="00C27E31" w:rsidP="00C27E31">
      <w:pPr>
        <w:spacing w:after="80" w:line="240" w:lineRule="auto"/>
        <w:ind w:right="11"/>
        <w:jc w:val="center"/>
        <w:rPr>
          <w:rFonts w:ascii="Marianne" w:eastAsia="Times New Roman" w:hAnsi="Marianne" w:cs="Times New Roman"/>
          <w:b/>
          <w:bCs/>
          <w:i/>
          <w:iCs/>
          <w:lang w:eastAsia="fr-FR"/>
        </w:rPr>
      </w:pPr>
      <w:r w:rsidRPr="006B311C">
        <w:rPr>
          <w:rFonts w:ascii="Marianne" w:eastAsia="Times New Roman" w:hAnsi="Marianne" w:cs="Times New Roman"/>
          <w:b/>
          <w:bCs/>
          <w:i/>
          <w:iCs/>
          <w:highlight w:val="yellow"/>
          <w:lang w:eastAsia="fr-FR"/>
        </w:rPr>
        <w:sym w:font="Symbol" w:char="F0AE"/>
      </w:r>
      <w:r w:rsidRPr="006B311C">
        <w:rPr>
          <w:rFonts w:ascii="Marianne" w:eastAsia="Times New Roman" w:hAnsi="Marianne" w:cs="Times New Roman"/>
          <w:b/>
          <w:bCs/>
          <w:i/>
          <w:iCs/>
          <w:highlight w:val="yellow"/>
          <w:lang w:eastAsia="fr-FR"/>
        </w:rPr>
        <w:t xml:space="preserve"> + Transmettre un RIB de l’établissement</w:t>
      </w:r>
    </w:p>
    <w:p w14:paraId="6933A0C1" w14:textId="166BF4E0" w:rsidR="00AC36E9" w:rsidRPr="006B311C" w:rsidRDefault="00AC36E9" w:rsidP="00C01595">
      <w:pPr>
        <w:spacing w:after="80" w:line="240" w:lineRule="auto"/>
        <w:ind w:right="11"/>
        <w:jc w:val="both"/>
        <w:rPr>
          <w:rFonts w:ascii="Marianne" w:eastAsia="Times New Roman" w:hAnsi="Marianne" w:cs="Times New Roman"/>
          <w:sz w:val="20"/>
          <w:szCs w:val="20"/>
          <w:lang w:eastAsia="fr-FR"/>
        </w:rPr>
      </w:pPr>
    </w:p>
    <w:p w14:paraId="7CAAFFB9" w14:textId="77777777" w:rsidR="00BC160A" w:rsidRPr="0013653C" w:rsidRDefault="00BC160A" w:rsidP="000C0CA9">
      <w:pPr>
        <w:spacing w:after="80" w:line="240" w:lineRule="auto"/>
        <w:ind w:right="11"/>
        <w:jc w:val="both"/>
        <w:rPr>
          <w:rFonts w:ascii="Marianne" w:eastAsia="Times New Roman" w:hAnsi="Marianne" w:cs="Times New Roman"/>
          <w:b/>
          <w:color w:val="000000"/>
          <w:sz w:val="20"/>
          <w:szCs w:val="20"/>
          <w:lang w:eastAsia="fr-FR"/>
        </w:rPr>
      </w:pPr>
      <w:r w:rsidRPr="0013653C">
        <w:rPr>
          <w:rFonts w:ascii="Marianne" w:eastAsia="Times New Roman" w:hAnsi="Marianne" w:cs="Times New Roman"/>
          <w:b/>
          <w:color w:val="000000"/>
          <w:sz w:val="20"/>
          <w:szCs w:val="20"/>
          <w:lang w:eastAsia="fr-FR"/>
        </w:rPr>
        <w:t>Comptable assignataire</w:t>
      </w:r>
      <w:r w:rsidR="00AC36E9" w:rsidRPr="0013653C">
        <w:rPr>
          <w:rFonts w:ascii="Marianne" w:eastAsia="Times New Roman" w:hAnsi="Marianne" w:cs="Times New Roman"/>
          <w:b/>
          <w:color w:val="000000"/>
          <w:sz w:val="20"/>
          <w:szCs w:val="20"/>
          <w:lang w:eastAsia="fr-FR"/>
        </w:rPr>
        <w:t> </w:t>
      </w:r>
    </w:p>
    <w:p w14:paraId="6B3D8F27" w14:textId="40355E18" w:rsidR="002764DA" w:rsidRPr="00357646" w:rsidRDefault="00BC160A" w:rsidP="000C0CA9">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noProof/>
          <w:color w:val="000000"/>
          <w:sz w:val="20"/>
          <w:szCs w:val="20"/>
          <w:lang w:eastAsia="fr-FR"/>
        </w:rPr>
        <w:lastRenderedPageBreak/>
        <w:drawing>
          <wp:anchor distT="0" distB="0" distL="114300" distR="114300" simplePos="0" relativeHeight="251702272" behindDoc="0" locked="0" layoutInCell="1" allowOverlap="0" wp14:anchorId="64438E84" wp14:editId="0EBF4AAD">
            <wp:simplePos x="0" y="0"/>
            <wp:positionH relativeFrom="page">
              <wp:posOffset>954024</wp:posOffset>
            </wp:positionH>
            <wp:positionV relativeFrom="page">
              <wp:posOffset>1567119</wp:posOffset>
            </wp:positionV>
            <wp:extent cx="3048" cy="3049"/>
            <wp:effectExtent l="0" t="0" r="0" b="0"/>
            <wp:wrapSquare wrapText="bothSides"/>
            <wp:docPr id="13670" name="Picture 13670"/>
            <wp:cNvGraphicFramePr/>
            <a:graphic xmlns:a="http://schemas.openxmlformats.org/drawingml/2006/main">
              <a:graphicData uri="http://schemas.openxmlformats.org/drawingml/2006/picture">
                <pic:pic xmlns:pic="http://schemas.openxmlformats.org/drawingml/2006/picture">
                  <pic:nvPicPr>
                    <pic:cNvPr id="13670" name="Picture 13670"/>
                    <pic:cNvPicPr/>
                  </pic:nvPicPr>
                  <pic:blipFill>
                    <a:blip r:embed="rId27"/>
                    <a:stretch>
                      <a:fillRect/>
                    </a:stretch>
                  </pic:blipFill>
                  <pic:spPr>
                    <a:xfrm>
                      <a:off x="0" y="0"/>
                      <a:ext cx="3048" cy="3049"/>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3296" behindDoc="0" locked="0" layoutInCell="1" allowOverlap="0" wp14:anchorId="5BA097D4" wp14:editId="3AED76B5">
            <wp:simplePos x="0" y="0"/>
            <wp:positionH relativeFrom="page">
              <wp:posOffset>926592</wp:posOffset>
            </wp:positionH>
            <wp:positionV relativeFrom="page">
              <wp:posOffset>4719650</wp:posOffset>
            </wp:positionV>
            <wp:extent cx="12192" cy="6098"/>
            <wp:effectExtent l="0" t="0" r="0" b="0"/>
            <wp:wrapSquare wrapText="bothSides"/>
            <wp:docPr id="13674" name="Picture 13674"/>
            <wp:cNvGraphicFramePr/>
            <a:graphic xmlns:a="http://schemas.openxmlformats.org/drawingml/2006/main">
              <a:graphicData uri="http://schemas.openxmlformats.org/drawingml/2006/picture">
                <pic:pic xmlns:pic="http://schemas.openxmlformats.org/drawingml/2006/picture">
                  <pic:nvPicPr>
                    <pic:cNvPr id="13674" name="Picture 13674"/>
                    <pic:cNvPicPr/>
                  </pic:nvPicPr>
                  <pic:blipFill>
                    <a:blip r:embed="rId28"/>
                    <a:stretch>
                      <a:fillRect/>
                    </a:stretch>
                  </pic:blipFill>
                  <pic:spPr>
                    <a:xfrm>
                      <a:off x="0" y="0"/>
                      <a:ext cx="12192" cy="6098"/>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4320" behindDoc="0" locked="0" layoutInCell="1" allowOverlap="0" wp14:anchorId="42EFDDAA" wp14:editId="0717896B">
            <wp:simplePos x="0" y="0"/>
            <wp:positionH relativeFrom="page">
              <wp:posOffset>6757416</wp:posOffset>
            </wp:positionH>
            <wp:positionV relativeFrom="page">
              <wp:posOffset>5085514</wp:posOffset>
            </wp:positionV>
            <wp:extent cx="9144" cy="12196"/>
            <wp:effectExtent l="0" t="0" r="0" b="0"/>
            <wp:wrapSquare wrapText="bothSides"/>
            <wp:docPr id="13677" name="Picture 13677"/>
            <wp:cNvGraphicFramePr/>
            <a:graphic xmlns:a="http://schemas.openxmlformats.org/drawingml/2006/main">
              <a:graphicData uri="http://schemas.openxmlformats.org/drawingml/2006/picture">
                <pic:pic xmlns:pic="http://schemas.openxmlformats.org/drawingml/2006/picture">
                  <pic:nvPicPr>
                    <pic:cNvPr id="13677" name="Picture 13677"/>
                    <pic:cNvPicPr/>
                  </pic:nvPicPr>
                  <pic:blipFill>
                    <a:blip r:embed="rId29"/>
                    <a:stretch>
                      <a:fillRect/>
                    </a:stretch>
                  </pic:blipFill>
                  <pic:spPr>
                    <a:xfrm>
                      <a:off x="0" y="0"/>
                      <a:ext cx="9144" cy="12196"/>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5344" behindDoc="0" locked="0" layoutInCell="1" allowOverlap="0" wp14:anchorId="2CFF8C5D" wp14:editId="62B891FE">
            <wp:simplePos x="0" y="0"/>
            <wp:positionH relativeFrom="page">
              <wp:posOffset>938784</wp:posOffset>
            </wp:positionH>
            <wp:positionV relativeFrom="page">
              <wp:posOffset>6832517</wp:posOffset>
            </wp:positionV>
            <wp:extent cx="3048" cy="9147"/>
            <wp:effectExtent l="0" t="0" r="0" b="0"/>
            <wp:wrapSquare wrapText="bothSides"/>
            <wp:docPr id="13679" name="Picture 13679"/>
            <wp:cNvGraphicFramePr/>
            <a:graphic xmlns:a="http://schemas.openxmlformats.org/drawingml/2006/main">
              <a:graphicData uri="http://schemas.openxmlformats.org/drawingml/2006/picture">
                <pic:pic xmlns:pic="http://schemas.openxmlformats.org/drawingml/2006/picture">
                  <pic:nvPicPr>
                    <pic:cNvPr id="13679" name="Picture 13679"/>
                    <pic:cNvPicPr/>
                  </pic:nvPicPr>
                  <pic:blipFill>
                    <a:blip r:embed="rId30"/>
                    <a:stretch>
                      <a:fillRect/>
                    </a:stretch>
                  </pic:blipFill>
                  <pic:spPr>
                    <a:xfrm>
                      <a:off x="0" y="0"/>
                      <a:ext cx="3048" cy="9147"/>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6368" behindDoc="0" locked="0" layoutInCell="1" allowOverlap="0" wp14:anchorId="5DC59EAE" wp14:editId="01655826">
            <wp:simplePos x="0" y="0"/>
            <wp:positionH relativeFrom="page">
              <wp:posOffset>7037833</wp:posOffset>
            </wp:positionH>
            <wp:positionV relativeFrom="page">
              <wp:posOffset>9149657</wp:posOffset>
            </wp:positionV>
            <wp:extent cx="18287" cy="18293"/>
            <wp:effectExtent l="0" t="0" r="0" b="0"/>
            <wp:wrapSquare wrapText="bothSides"/>
            <wp:docPr id="13688" name="Picture 13688"/>
            <wp:cNvGraphicFramePr/>
            <a:graphic xmlns:a="http://schemas.openxmlformats.org/drawingml/2006/main">
              <a:graphicData uri="http://schemas.openxmlformats.org/drawingml/2006/picture">
                <pic:pic xmlns:pic="http://schemas.openxmlformats.org/drawingml/2006/picture">
                  <pic:nvPicPr>
                    <pic:cNvPr id="13688" name="Picture 13688"/>
                    <pic:cNvPicPr/>
                  </pic:nvPicPr>
                  <pic:blipFill>
                    <a:blip r:embed="rId31"/>
                    <a:stretch>
                      <a:fillRect/>
                    </a:stretch>
                  </pic:blipFill>
                  <pic:spPr>
                    <a:xfrm>
                      <a:off x="0" y="0"/>
                      <a:ext cx="18287" cy="18293"/>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7392" behindDoc="0" locked="0" layoutInCell="1" allowOverlap="0" wp14:anchorId="27F3629A" wp14:editId="3F1A7BA6">
            <wp:simplePos x="0" y="0"/>
            <wp:positionH relativeFrom="page">
              <wp:posOffset>640080</wp:posOffset>
            </wp:positionH>
            <wp:positionV relativeFrom="page">
              <wp:posOffset>1109789</wp:posOffset>
            </wp:positionV>
            <wp:extent cx="3048" cy="3049"/>
            <wp:effectExtent l="0" t="0" r="0" b="0"/>
            <wp:wrapSquare wrapText="bothSides"/>
            <wp:docPr id="13667" name="Picture 13667"/>
            <wp:cNvGraphicFramePr/>
            <a:graphic xmlns:a="http://schemas.openxmlformats.org/drawingml/2006/main">
              <a:graphicData uri="http://schemas.openxmlformats.org/drawingml/2006/picture">
                <pic:pic xmlns:pic="http://schemas.openxmlformats.org/drawingml/2006/picture">
                  <pic:nvPicPr>
                    <pic:cNvPr id="13667" name="Picture 13667"/>
                    <pic:cNvPicPr/>
                  </pic:nvPicPr>
                  <pic:blipFill>
                    <a:blip r:embed="rId32"/>
                    <a:stretch>
                      <a:fillRect/>
                    </a:stretch>
                  </pic:blipFill>
                  <pic:spPr>
                    <a:xfrm>
                      <a:off x="0" y="0"/>
                      <a:ext cx="3048" cy="3049"/>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8416" behindDoc="0" locked="0" layoutInCell="1" allowOverlap="0" wp14:anchorId="76065C24" wp14:editId="6D09C883">
            <wp:simplePos x="0" y="0"/>
            <wp:positionH relativeFrom="page">
              <wp:posOffset>646176</wp:posOffset>
            </wp:positionH>
            <wp:positionV relativeFrom="page">
              <wp:posOffset>1112837</wp:posOffset>
            </wp:positionV>
            <wp:extent cx="6096" cy="12195"/>
            <wp:effectExtent l="0" t="0" r="0" b="0"/>
            <wp:wrapSquare wrapText="bothSides"/>
            <wp:docPr id="13668" name="Picture 13668"/>
            <wp:cNvGraphicFramePr/>
            <a:graphic xmlns:a="http://schemas.openxmlformats.org/drawingml/2006/main">
              <a:graphicData uri="http://schemas.openxmlformats.org/drawingml/2006/picture">
                <pic:pic xmlns:pic="http://schemas.openxmlformats.org/drawingml/2006/picture">
                  <pic:nvPicPr>
                    <pic:cNvPr id="13668" name="Picture 13668"/>
                    <pic:cNvPicPr/>
                  </pic:nvPicPr>
                  <pic:blipFill>
                    <a:blip r:embed="rId33"/>
                    <a:stretch>
                      <a:fillRect/>
                    </a:stretch>
                  </pic:blipFill>
                  <pic:spPr>
                    <a:xfrm>
                      <a:off x="0" y="0"/>
                      <a:ext cx="6096" cy="12195"/>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09440" behindDoc="0" locked="0" layoutInCell="1" allowOverlap="0" wp14:anchorId="2B5E381C" wp14:editId="589B6103">
            <wp:simplePos x="0" y="0"/>
            <wp:positionH relativeFrom="page">
              <wp:posOffset>640080</wp:posOffset>
            </wp:positionH>
            <wp:positionV relativeFrom="page">
              <wp:posOffset>1125033</wp:posOffset>
            </wp:positionV>
            <wp:extent cx="3048" cy="3049"/>
            <wp:effectExtent l="0" t="0" r="0" b="0"/>
            <wp:wrapSquare wrapText="bothSides"/>
            <wp:docPr id="13669" name="Picture 13669"/>
            <wp:cNvGraphicFramePr/>
            <a:graphic xmlns:a="http://schemas.openxmlformats.org/drawingml/2006/main">
              <a:graphicData uri="http://schemas.openxmlformats.org/drawingml/2006/picture">
                <pic:pic xmlns:pic="http://schemas.openxmlformats.org/drawingml/2006/picture">
                  <pic:nvPicPr>
                    <pic:cNvPr id="13669" name="Picture 13669"/>
                    <pic:cNvPicPr/>
                  </pic:nvPicPr>
                  <pic:blipFill>
                    <a:blip r:embed="rId32"/>
                    <a:stretch>
                      <a:fillRect/>
                    </a:stretch>
                  </pic:blipFill>
                  <pic:spPr>
                    <a:xfrm>
                      <a:off x="0" y="0"/>
                      <a:ext cx="3048" cy="3049"/>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10464" behindDoc="0" locked="0" layoutInCell="1" allowOverlap="0" wp14:anchorId="5BE59DEF" wp14:editId="12E8BE9B">
            <wp:simplePos x="0" y="0"/>
            <wp:positionH relativeFrom="page">
              <wp:posOffset>441960</wp:posOffset>
            </wp:positionH>
            <wp:positionV relativeFrom="page">
              <wp:posOffset>4725748</wp:posOffset>
            </wp:positionV>
            <wp:extent cx="9144" cy="12195"/>
            <wp:effectExtent l="0" t="0" r="0" b="0"/>
            <wp:wrapSquare wrapText="bothSides"/>
            <wp:docPr id="13675" name="Picture 13675"/>
            <wp:cNvGraphicFramePr/>
            <a:graphic xmlns:a="http://schemas.openxmlformats.org/drawingml/2006/main">
              <a:graphicData uri="http://schemas.openxmlformats.org/drawingml/2006/picture">
                <pic:pic xmlns:pic="http://schemas.openxmlformats.org/drawingml/2006/picture">
                  <pic:nvPicPr>
                    <pic:cNvPr id="13675" name="Picture 13675"/>
                    <pic:cNvPicPr/>
                  </pic:nvPicPr>
                  <pic:blipFill>
                    <a:blip r:embed="rId34"/>
                    <a:stretch>
                      <a:fillRect/>
                    </a:stretch>
                  </pic:blipFill>
                  <pic:spPr>
                    <a:xfrm>
                      <a:off x="0" y="0"/>
                      <a:ext cx="9144" cy="12195"/>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11488" behindDoc="0" locked="0" layoutInCell="1" allowOverlap="0" wp14:anchorId="05E4FF8D" wp14:editId="3D2C8363">
            <wp:simplePos x="0" y="0"/>
            <wp:positionH relativeFrom="page">
              <wp:posOffset>457200</wp:posOffset>
            </wp:positionH>
            <wp:positionV relativeFrom="page">
              <wp:posOffset>4731846</wp:posOffset>
            </wp:positionV>
            <wp:extent cx="3048" cy="3049"/>
            <wp:effectExtent l="0" t="0" r="0" b="0"/>
            <wp:wrapSquare wrapText="bothSides"/>
            <wp:docPr id="13676" name="Picture 13676"/>
            <wp:cNvGraphicFramePr/>
            <a:graphic xmlns:a="http://schemas.openxmlformats.org/drawingml/2006/main">
              <a:graphicData uri="http://schemas.openxmlformats.org/drawingml/2006/picture">
                <pic:pic xmlns:pic="http://schemas.openxmlformats.org/drawingml/2006/picture">
                  <pic:nvPicPr>
                    <pic:cNvPr id="13676" name="Picture 13676"/>
                    <pic:cNvPicPr/>
                  </pic:nvPicPr>
                  <pic:blipFill>
                    <a:blip r:embed="rId35"/>
                    <a:stretch>
                      <a:fillRect/>
                    </a:stretch>
                  </pic:blipFill>
                  <pic:spPr>
                    <a:xfrm>
                      <a:off x="0" y="0"/>
                      <a:ext cx="3048" cy="3049"/>
                    </a:xfrm>
                    <a:prstGeom prst="rect">
                      <a:avLst/>
                    </a:prstGeom>
                  </pic:spPr>
                </pic:pic>
              </a:graphicData>
            </a:graphic>
          </wp:anchor>
        </w:drawing>
      </w:r>
      <w:r w:rsidRPr="0013653C">
        <w:rPr>
          <w:rFonts w:ascii="Marianne" w:eastAsia="Times New Roman" w:hAnsi="Marianne" w:cs="Times New Roman"/>
          <w:color w:val="000000"/>
          <w:sz w:val="20"/>
          <w:szCs w:val="20"/>
          <w:lang w:eastAsia="fr-FR"/>
        </w:rPr>
        <w:t>Le comptable assignataire est le Contrôleur Budgétaire et Comptable Ministériel placé auprès du Ministère de l'Agriculture</w:t>
      </w:r>
      <w:r w:rsidR="008F51B4">
        <w:rPr>
          <w:rFonts w:ascii="Marianne" w:eastAsia="Times New Roman" w:hAnsi="Marianne" w:cs="Times New Roman"/>
          <w:color w:val="000000"/>
          <w:sz w:val="20"/>
          <w:szCs w:val="20"/>
          <w:lang w:eastAsia="fr-FR"/>
        </w:rPr>
        <w:t>, de l’Agro-alimentaire</w:t>
      </w:r>
      <w:r w:rsidRPr="0013653C">
        <w:rPr>
          <w:rFonts w:ascii="Marianne" w:eastAsia="Times New Roman" w:hAnsi="Marianne" w:cs="Times New Roman"/>
          <w:color w:val="000000"/>
          <w:sz w:val="20"/>
          <w:szCs w:val="20"/>
          <w:lang w:eastAsia="fr-FR"/>
        </w:rPr>
        <w:t xml:space="preserve"> </w:t>
      </w:r>
      <w:r w:rsidR="00C95F25" w:rsidRPr="0013653C">
        <w:rPr>
          <w:rFonts w:ascii="Marianne" w:eastAsia="Times New Roman" w:hAnsi="Marianne" w:cs="Times New Roman"/>
          <w:color w:val="000000"/>
          <w:sz w:val="20"/>
          <w:szCs w:val="20"/>
          <w:lang w:eastAsia="fr-FR"/>
        </w:rPr>
        <w:t xml:space="preserve">et </w:t>
      </w:r>
      <w:r w:rsidRPr="0013653C">
        <w:rPr>
          <w:rFonts w:ascii="Marianne" w:eastAsia="Times New Roman" w:hAnsi="Marianne" w:cs="Times New Roman"/>
          <w:color w:val="000000"/>
          <w:sz w:val="20"/>
          <w:szCs w:val="20"/>
          <w:lang w:eastAsia="fr-FR"/>
        </w:rPr>
        <w:t>de la Souveraineté Alimentaire</w:t>
      </w:r>
      <w:r w:rsidR="00C95F25">
        <w:rPr>
          <w:rFonts w:ascii="Marianne" w:eastAsia="Times New Roman" w:hAnsi="Marianne" w:cs="Times New Roman"/>
          <w:color w:val="000000"/>
          <w:sz w:val="20"/>
          <w:szCs w:val="20"/>
          <w:lang w:eastAsia="fr-FR"/>
        </w:rPr>
        <w:t xml:space="preserve"> </w:t>
      </w:r>
      <w:r w:rsidRPr="0013653C">
        <w:rPr>
          <w:rFonts w:ascii="Marianne" w:eastAsia="Times New Roman" w:hAnsi="Marianne" w:cs="Times New Roman"/>
          <w:color w:val="000000"/>
          <w:sz w:val="20"/>
          <w:szCs w:val="20"/>
          <w:lang w:eastAsia="fr-FR"/>
        </w:rPr>
        <w:t>— CBCM — 78, rue de Varenne - 75349 PARIS 07 SP.</w:t>
      </w:r>
      <w:r w:rsidR="00E452C1">
        <w:rPr>
          <w:rFonts w:ascii="Marianne" w:eastAsia="Times New Roman" w:hAnsi="Marianne" w:cs="Times New Roman"/>
          <w:color w:val="000000"/>
          <w:sz w:val="20"/>
          <w:szCs w:val="20"/>
          <w:lang w:eastAsia="fr-FR"/>
        </w:rPr>
        <w:t xml:space="preserve"> </w:t>
      </w:r>
    </w:p>
    <w:p w14:paraId="472166D3" w14:textId="3237C043" w:rsidR="00BC160A" w:rsidRDefault="00DC15F9" w:rsidP="000C0CA9">
      <w:pPr>
        <w:spacing w:after="80" w:line="240" w:lineRule="auto"/>
        <w:ind w:right="11"/>
        <w:jc w:val="both"/>
        <w:rPr>
          <w:rFonts w:ascii="Marianne" w:eastAsia="Times New Roman" w:hAnsi="Marianne" w:cs="Times New Roman"/>
          <w:b/>
          <w:color w:val="000000"/>
          <w:sz w:val="20"/>
          <w:szCs w:val="20"/>
          <w:lang w:eastAsia="fr-FR"/>
        </w:rPr>
      </w:pPr>
      <w:r w:rsidRPr="0013653C">
        <w:rPr>
          <w:rFonts w:ascii="Marianne" w:eastAsia="Times New Roman" w:hAnsi="Marianne" w:cs="Times New Roman"/>
          <w:b/>
          <w:color w:val="000000"/>
          <w:sz w:val="20"/>
          <w:szCs w:val="20"/>
          <w:lang w:eastAsia="fr-FR"/>
        </w:rPr>
        <w:t>Transmission des pièces justificatives</w:t>
      </w:r>
    </w:p>
    <w:p w14:paraId="1434E771" w14:textId="3FB58D59" w:rsidR="00DC15F9" w:rsidRDefault="00DC15F9" w:rsidP="004855D2">
      <w:pPr>
        <w:spacing w:after="80" w:line="240" w:lineRule="auto"/>
        <w:ind w:right="-28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L'établissement s'engage à</w:t>
      </w:r>
      <w:r w:rsidR="00C95F25">
        <w:rPr>
          <w:rFonts w:ascii="Marianne" w:eastAsia="Times New Roman" w:hAnsi="Marianne" w:cs="Times New Roman"/>
          <w:color w:val="000000"/>
          <w:sz w:val="20"/>
          <w:szCs w:val="20"/>
          <w:lang w:eastAsia="fr-FR"/>
        </w:rPr>
        <w:t xml:space="preserve"> agrég</w:t>
      </w:r>
      <w:r w:rsidR="00E215D5">
        <w:rPr>
          <w:rFonts w:ascii="Marianne" w:eastAsia="Times New Roman" w:hAnsi="Marianne" w:cs="Times New Roman"/>
          <w:color w:val="000000"/>
          <w:sz w:val="20"/>
          <w:szCs w:val="20"/>
          <w:lang w:eastAsia="fr-FR"/>
        </w:rPr>
        <w:t>er</w:t>
      </w:r>
      <w:r w:rsidR="00C95F25">
        <w:rPr>
          <w:rFonts w:ascii="Marianne" w:eastAsia="Times New Roman" w:hAnsi="Marianne" w:cs="Times New Roman"/>
          <w:color w:val="000000"/>
          <w:sz w:val="20"/>
          <w:szCs w:val="20"/>
          <w:lang w:eastAsia="fr-FR"/>
        </w:rPr>
        <w:t xml:space="preserve"> les </w:t>
      </w:r>
      <w:r w:rsidR="00E215D5">
        <w:rPr>
          <w:rFonts w:ascii="Marianne" w:eastAsia="Times New Roman" w:hAnsi="Marianne" w:cs="Times New Roman"/>
          <w:color w:val="000000"/>
          <w:sz w:val="20"/>
          <w:szCs w:val="20"/>
          <w:lang w:eastAsia="fr-FR"/>
        </w:rPr>
        <w:t>éléments</w:t>
      </w:r>
      <w:r w:rsidR="00C95F25">
        <w:rPr>
          <w:rFonts w:ascii="Marianne" w:eastAsia="Times New Roman" w:hAnsi="Marianne" w:cs="Times New Roman"/>
          <w:color w:val="000000"/>
          <w:sz w:val="20"/>
          <w:szCs w:val="20"/>
          <w:lang w:eastAsia="fr-FR"/>
        </w:rPr>
        <w:t xml:space="preserve"> de bilan</w:t>
      </w:r>
      <w:r w:rsidR="008E1417">
        <w:rPr>
          <w:rFonts w:ascii="Marianne" w:eastAsia="Times New Roman" w:hAnsi="Marianne" w:cs="Times New Roman"/>
          <w:color w:val="000000"/>
          <w:sz w:val="20"/>
          <w:szCs w:val="20"/>
          <w:lang w:eastAsia="fr-FR"/>
        </w:rPr>
        <w:t>,</w:t>
      </w:r>
      <w:r w:rsidR="00E215D5">
        <w:rPr>
          <w:rFonts w:ascii="Marianne" w:eastAsia="Times New Roman" w:hAnsi="Marianne" w:cs="Times New Roman"/>
          <w:color w:val="000000"/>
          <w:sz w:val="20"/>
          <w:szCs w:val="20"/>
          <w:lang w:eastAsia="fr-FR"/>
        </w:rPr>
        <w:t xml:space="preserve"> énumérés </w:t>
      </w:r>
      <w:r w:rsidRPr="00E452C1">
        <w:rPr>
          <w:rFonts w:ascii="Marianne" w:eastAsia="Times New Roman" w:hAnsi="Marianne" w:cs="Times New Roman"/>
          <w:color w:val="000000"/>
          <w:sz w:val="20"/>
          <w:szCs w:val="20"/>
          <w:lang w:eastAsia="fr-FR"/>
        </w:rPr>
        <w:t>dan</w:t>
      </w:r>
      <w:r w:rsidR="002824F0">
        <w:rPr>
          <w:rFonts w:ascii="Marianne" w:eastAsia="Times New Roman" w:hAnsi="Marianne" w:cs="Times New Roman"/>
          <w:color w:val="000000"/>
          <w:sz w:val="20"/>
          <w:szCs w:val="20"/>
          <w:lang w:eastAsia="fr-FR"/>
        </w:rPr>
        <w:t xml:space="preserve">s le cahier des </w:t>
      </w:r>
      <w:r w:rsidR="00D27C8D">
        <w:rPr>
          <w:rFonts w:ascii="Marianne" w:eastAsia="Times New Roman" w:hAnsi="Marianne" w:cs="Times New Roman"/>
          <w:color w:val="000000"/>
          <w:sz w:val="20"/>
          <w:szCs w:val="20"/>
          <w:lang w:eastAsia="fr-FR"/>
        </w:rPr>
        <w:t>charges</w:t>
      </w:r>
      <w:r w:rsidR="002824F0">
        <w:rPr>
          <w:rFonts w:ascii="Marianne" w:eastAsia="Times New Roman" w:hAnsi="Marianne" w:cs="Times New Roman"/>
          <w:color w:val="000000"/>
          <w:sz w:val="20"/>
          <w:szCs w:val="20"/>
          <w:lang w:eastAsia="fr-FR"/>
        </w:rPr>
        <w:t xml:space="preserve"> de suivi</w:t>
      </w:r>
      <w:r w:rsidR="008B7F39">
        <w:rPr>
          <w:rFonts w:ascii="Marianne" w:eastAsia="Times New Roman" w:hAnsi="Marianne" w:cs="Times New Roman"/>
          <w:color w:val="000000"/>
          <w:sz w:val="20"/>
          <w:szCs w:val="20"/>
          <w:lang w:eastAsia="fr-FR"/>
        </w:rPr>
        <w:t xml:space="preserve"> annexé à la présente convention. </w:t>
      </w:r>
      <w:r w:rsidR="008E1417">
        <w:rPr>
          <w:rFonts w:ascii="Marianne" w:eastAsia="Times New Roman" w:hAnsi="Marianne" w:cs="Times New Roman"/>
          <w:color w:val="000000"/>
          <w:sz w:val="20"/>
          <w:szCs w:val="20"/>
          <w:lang w:eastAsia="fr-FR"/>
        </w:rPr>
        <w:t>Ces derniers feront l’objet d’une présentation à l’occasion</w:t>
      </w:r>
      <w:r w:rsidR="004855D2">
        <w:rPr>
          <w:rFonts w:ascii="Marianne" w:eastAsia="Times New Roman" w:hAnsi="Marianne" w:cs="Times New Roman"/>
          <w:color w:val="000000"/>
          <w:sz w:val="20"/>
          <w:szCs w:val="20"/>
          <w:lang w:eastAsia="fr-FR"/>
        </w:rPr>
        <w:t xml:space="preserve"> </w:t>
      </w:r>
      <w:r w:rsidR="008E1417">
        <w:rPr>
          <w:rFonts w:ascii="Marianne" w:eastAsia="Times New Roman" w:hAnsi="Marianne" w:cs="Times New Roman"/>
          <w:color w:val="000000"/>
          <w:sz w:val="20"/>
          <w:szCs w:val="20"/>
          <w:lang w:eastAsia="fr-FR"/>
        </w:rPr>
        <w:t xml:space="preserve">de chaque comité de pilotage. </w:t>
      </w:r>
    </w:p>
    <w:p w14:paraId="584C901E" w14:textId="77777777" w:rsidR="00BF3F9D" w:rsidRPr="0013653C" w:rsidRDefault="00BF3F9D" w:rsidP="00DC15F9">
      <w:pPr>
        <w:spacing w:after="80" w:line="240" w:lineRule="auto"/>
        <w:ind w:right="11"/>
        <w:jc w:val="both"/>
        <w:rPr>
          <w:rFonts w:ascii="Marianne" w:eastAsia="Times New Roman" w:hAnsi="Marianne" w:cs="Times New Roman"/>
          <w:color w:val="000000"/>
          <w:sz w:val="20"/>
          <w:szCs w:val="20"/>
          <w:lang w:eastAsia="fr-FR"/>
        </w:rPr>
      </w:pPr>
    </w:p>
    <w:p w14:paraId="0C41A0F3" w14:textId="77777777" w:rsidR="00BC160A" w:rsidRPr="0013653C" w:rsidRDefault="00BC160A" w:rsidP="000C0CA9">
      <w:pPr>
        <w:spacing w:after="80" w:line="240" w:lineRule="auto"/>
        <w:ind w:right="11"/>
        <w:jc w:val="both"/>
        <w:rPr>
          <w:rFonts w:ascii="Marianne" w:eastAsia="Times New Roman" w:hAnsi="Marianne" w:cs="Times New Roman"/>
          <w:b/>
          <w:color w:val="000000"/>
          <w:sz w:val="20"/>
          <w:szCs w:val="20"/>
          <w:lang w:eastAsia="fr-FR"/>
        </w:rPr>
      </w:pPr>
      <w:r w:rsidRPr="0013653C">
        <w:rPr>
          <w:rFonts w:ascii="Marianne" w:eastAsia="Times New Roman" w:hAnsi="Marianne" w:cs="Times New Roman"/>
          <w:b/>
          <w:color w:val="000000"/>
          <w:sz w:val="20"/>
          <w:szCs w:val="20"/>
          <w:lang w:eastAsia="fr-FR"/>
        </w:rPr>
        <w:t>Contrôle</w:t>
      </w:r>
    </w:p>
    <w:p w14:paraId="385D8DA4" w14:textId="3375F430" w:rsidR="00BC160A" w:rsidRPr="0013653C" w:rsidRDefault="00A33D16" w:rsidP="00A33D16">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Le contrôle du </w:t>
      </w:r>
      <w:r w:rsidR="00A24034" w:rsidRPr="0013653C">
        <w:rPr>
          <w:rFonts w:ascii="Marianne" w:eastAsia="Times New Roman" w:hAnsi="Marianne" w:cs="Times New Roman"/>
          <w:color w:val="000000"/>
          <w:sz w:val="20"/>
          <w:szCs w:val="20"/>
          <w:lang w:eastAsia="fr-FR"/>
        </w:rPr>
        <w:t>Ministère de l'Agriculture</w:t>
      </w:r>
      <w:r w:rsidR="00A24034">
        <w:rPr>
          <w:rFonts w:ascii="Marianne" w:eastAsia="Times New Roman" w:hAnsi="Marianne" w:cs="Times New Roman"/>
          <w:color w:val="000000"/>
          <w:sz w:val="20"/>
          <w:szCs w:val="20"/>
          <w:lang w:eastAsia="fr-FR"/>
        </w:rPr>
        <w:t>, de l’Agro-alimentaire</w:t>
      </w:r>
      <w:r w:rsidR="00A24034" w:rsidRPr="0013653C">
        <w:rPr>
          <w:rFonts w:ascii="Marianne" w:eastAsia="Times New Roman" w:hAnsi="Marianne" w:cs="Times New Roman"/>
          <w:color w:val="000000"/>
          <w:sz w:val="20"/>
          <w:szCs w:val="20"/>
          <w:lang w:eastAsia="fr-FR"/>
        </w:rPr>
        <w:t xml:space="preserve"> </w:t>
      </w:r>
      <w:r w:rsidR="00A24034">
        <w:rPr>
          <w:rFonts w:ascii="Marianne" w:eastAsia="Times New Roman" w:hAnsi="Marianne" w:cs="Times New Roman"/>
          <w:color w:val="000000"/>
          <w:sz w:val="20"/>
          <w:szCs w:val="20"/>
          <w:lang w:eastAsia="fr-FR"/>
        </w:rPr>
        <w:t xml:space="preserve">et </w:t>
      </w:r>
      <w:r w:rsidR="00A24034" w:rsidRPr="0013653C">
        <w:rPr>
          <w:rFonts w:ascii="Marianne" w:eastAsia="Times New Roman" w:hAnsi="Marianne" w:cs="Times New Roman"/>
          <w:color w:val="000000"/>
          <w:sz w:val="20"/>
          <w:szCs w:val="20"/>
          <w:lang w:eastAsia="fr-FR"/>
        </w:rPr>
        <w:t xml:space="preserve">de la Souveraineté Alimentaire </w:t>
      </w:r>
      <w:r w:rsidR="00BC160A" w:rsidRPr="0013653C">
        <w:rPr>
          <w:rFonts w:ascii="Marianne" w:eastAsia="Times New Roman" w:hAnsi="Marianne" w:cs="Times New Roman"/>
          <w:color w:val="000000"/>
          <w:sz w:val="20"/>
          <w:szCs w:val="20"/>
          <w:lang w:eastAsia="fr-FR"/>
        </w:rPr>
        <w:t>s'exerce sur les actions prévues à la présente convention. En cas de résiliation de la convention, le reversement au Trésor Public des subventions non utilisées sera exigé.</w:t>
      </w:r>
    </w:p>
    <w:p w14:paraId="5F285618" w14:textId="77777777" w:rsidR="00980939" w:rsidRPr="0013653C" w:rsidRDefault="00980939" w:rsidP="00C01595">
      <w:pPr>
        <w:spacing w:after="80" w:line="240" w:lineRule="auto"/>
        <w:ind w:right="11"/>
        <w:jc w:val="both"/>
        <w:rPr>
          <w:rFonts w:ascii="Marianne" w:eastAsia="Times New Roman" w:hAnsi="Marianne" w:cs="Times New Roman"/>
          <w:color w:val="000000"/>
          <w:sz w:val="20"/>
          <w:szCs w:val="20"/>
          <w:lang w:eastAsia="fr-FR"/>
        </w:rPr>
      </w:pPr>
    </w:p>
    <w:p w14:paraId="099B9DA0" w14:textId="77777777" w:rsidR="00A33D16" w:rsidRPr="0013653C" w:rsidRDefault="00BC160A" w:rsidP="00C01595">
      <w:pPr>
        <w:spacing w:after="80" w:line="240" w:lineRule="auto"/>
        <w:ind w:right="11"/>
        <w:jc w:val="both"/>
        <w:rPr>
          <w:rFonts w:ascii="Marianne" w:eastAsia="Times New Roman" w:hAnsi="Marianne" w:cs="Times New Roman"/>
          <w:color w:val="000000"/>
          <w:sz w:val="20"/>
          <w:szCs w:val="20"/>
          <w:u w:val="single"/>
          <w:lang w:eastAsia="fr-FR"/>
        </w:rPr>
      </w:pPr>
      <w:r w:rsidRPr="0013653C">
        <w:rPr>
          <w:rFonts w:ascii="Marianne" w:eastAsia="Times New Roman" w:hAnsi="Marianne" w:cs="Times New Roman"/>
          <w:b/>
          <w:color w:val="000000"/>
          <w:sz w:val="20"/>
          <w:szCs w:val="20"/>
          <w:u w:val="single"/>
          <w:lang w:eastAsia="fr-FR"/>
        </w:rPr>
        <w:t>Article 4</w:t>
      </w:r>
      <w:r w:rsidR="00020F4E">
        <w:rPr>
          <w:rFonts w:ascii="Marianne" w:eastAsia="Times New Roman" w:hAnsi="Marianne" w:cs="Times New Roman"/>
          <w:b/>
          <w:color w:val="000000"/>
          <w:sz w:val="20"/>
          <w:szCs w:val="20"/>
          <w:u w:val="single"/>
          <w:lang w:eastAsia="fr-FR"/>
        </w:rPr>
        <w:t xml:space="preserve"> -</w:t>
      </w:r>
      <w:r w:rsidR="00FE710F" w:rsidRPr="0013653C">
        <w:rPr>
          <w:rFonts w:ascii="Marianne" w:eastAsia="Times New Roman" w:hAnsi="Marianne" w:cs="Times New Roman"/>
          <w:color w:val="000000"/>
          <w:sz w:val="20"/>
          <w:szCs w:val="20"/>
          <w:u w:val="single"/>
          <w:lang w:eastAsia="fr-FR"/>
        </w:rPr>
        <w:t xml:space="preserve"> </w:t>
      </w:r>
      <w:r w:rsidRPr="00020F4E">
        <w:rPr>
          <w:rFonts w:ascii="Marianne" w:eastAsia="Times New Roman" w:hAnsi="Marianne" w:cs="Times New Roman"/>
          <w:b/>
          <w:color w:val="000000"/>
          <w:sz w:val="20"/>
          <w:szCs w:val="20"/>
          <w:u w:val="single"/>
          <w:lang w:eastAsia="fr-FR"/>
        </w:rPr>
        <w:t>Mise en œuvre et suivi</w:t>
      </w:r>
    </w:p>
    <w:p w14:paraId="66E970A8" w14:textId="00DE9C14" w:rsidR="001A0036" w:rsidRDefault="001A0036" w:rsidP="001A0036">
      <w:pPr>
        <w:spacing w:after="80" w:line="240" w:lineRule="auto"/>
        <w:ind w:right="-426"/>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L</w:t>
      </w:r>
      <w:r w:rsidRPr="000E5632">
        <w:rPr>
          <w:rFonts w:ascii="Marianne" w:eastAsia="Times New Roman" w:hAnsi="Marianne" w:cs="Times New Roman"/>
          <w:color w:val="000000"/>
          <w:sz w:val="20"/>
          <w:szCs w:val="20"/>
          <w:lang w:eastAsia="fr-FR"/>
        </w:rPr>
        <w:t xml:space="preserve">a DGER </w:t>
      </w:r>
      <w:r>
        <w:rPr>
          <w:rFonts w:ascii="Marianne" w:eastAsia="Times New Roman" w:hAnsi="Marianne" w:cs="Times New Roman"/>
          <w:color w:val="000000"/>
          <w:sz w:val="20"/>
          <w:szCs w:val="20"/>
          <w:lang w:eastAsia="fr-FR"/>
        </w:rPr>
        <w:t>organise</w:t>
      </w:r>
      <w:r w:rsidRPr="000E5632">
        <w:rPr>
          <w:rFonts w:ascii="Marianne" w:eastAsia="Times New Roman" w:hAnsi="Marianne" w:cs="Times New Roman"/>
          <w:color w:val="000000"/>
          <w:sz w:val="20"/>
          <w:szCs w:val="20"/>
          <w:lang w:eastAsia="fr-FR"/>
        </w:rPr>
        <w:t xml:space="preserve"> et anime un comité de pilotage national, qui supervise la mise en œuvre des actions de mentorat de classes agricoles.  Elle y associe des partenaires professionnels nationaux, comme LCA.</w:t>
      </w:r>
    </w:p>
    <w:p w14:paraId="2493D1C6" w14:textId="2C467226" w:rsidR="001A0036" w:rsidRPr="000E5632" w:rsidRDefault="001A0036" w:rsidP="001A0036">
      <w:pPr>
        <w:spacing w:after="80" w:line="240" w:lineRule="auto"/>
        <w:ind w:right="-426"/>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Le comité de pilotage rassemble les binômes de référents "établissement d’enseignement agricole ET entreprise</w:t>
      </w:r>
      <w:r>
        <w:rPr>
          <w:rFonts w:ascii="Marianne" w:eastAsia="Times New Roman" w:hAnsi="Marianne" w:cs="Times New Roman"/>
          <w:color w:val="000000"/>
          <w:sz w:val="20"/>
          <w:szCs w:val="20"/>
          <w:lang w:eastAsia="fr-FR"/>
        </w:rPr>
        <w:t>(</w:t>
      </w:r>
      <w:r w:rsidRPr="000E5632">
        <w:rPr>
          <w:rFonts w:ascii="Marianne" w:eastAsia="Times New Roman" w:hAnsi="Marianne" w:cs="Times New Roman"/>
          <w:color w:val="000000"/>
          <w:sz w:val="20"/>
          <w:szCs w:val="20"/>
          <w:lang w:eastAsia="fr-FR"/>
        </w:rPr>
        <w:t>s</w:t>
      </w:r>
      <w:r>
        <w:rPr>
          <w:rFonts w:ascii="Marianne" w:eastAsia="Times New Roman" w:hAnsi="Marianne" w:cs="Times New Roman"/>
          <w:color w:val="000000"/>
          <w:sz w:val="20"/>
          <w:szCs w:val="20"/>
          <w:lang w:eastAsia="fr-FR"/>
        </w:rPr>
        <w:t>)</w:t>
      </w:r>
      <w:r w:rsidRPr="000E5632">
        <w:rPr>
          <w:rFonts w:ascii="Marianne" w:eastAsia="Times New Roman" w:hAnsi="Marianne" w:cs="Times New Roman"/>
          <w:color w:val="000000"/>
          <w:sz w:val="20"/>
          <w:szCs w:val="20"/>
          <w:lang w:eastAsia="fr-FR"/>
        </w:rPr>
        <w:t>". Il se réunit de manière semestrielle afin de :</w:t>
      </w:r>
    </w:p>
    <w:p w14:paraId="55E34C41" w14:textId="77777777" w:rsidR="001A0036" w:rsidRPr="000E5632" w:rsidRDefault="001A0036" w:rsidP="001A0036">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 xml:space="preserve">S’assurer du respect des engagements par les parties prenantes impliquées dans leur mise en œuvre ; </w:t>
      </w:r>
    </w:p>
    <w:p w14:paraId="0BF143B7" w14:textId="77777777" w:rsidR="001A0036" w:rsidRDefault="001A0036" w:rsidP="001A0036">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Faire le point sur la conduite des actions ;</w:t>
      </w:r>
    </w:p>
    <w:p w14:paraId="41BF7EC0" w14:textId="4F534AE0" w:rsidR="001A0036" w:rsidRPr="000E5632" w:rsidRDefault="001A0036" w:rsidP="001A0036">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A</w:t>
      </w:r>
      <w:r w:rsidRPr="00C554FD">
        <w:rPr>
          <w:rFonts w:ascii="Marianne" w:eastAsia="Times New Roman" w:hAnsi="Marianne" w:cs="Times New Roman"/>
          <w:color w:val="000000"/>
          <w:sz w:val="20"/>
          <w:szCs w:val="20"/>
          <w:lang w:eastAsia="fr-FR"/>
        </w:rPr>
        <w:t xml:space="preserve">ssurer </w:t>
      </w:r>
      <w:r w:rsidRPr="00C554FD">
        <w:rPr>
          <w:rFonts w:ascii="Marianne" w:hAnsi="Marianne"/>
          <w:noProof/>
          <w:sz w:val="20"/>
          <w:szCs w:val="20"/>
          <w:lang w:eastAsia="fr-FR"/>
        </w:rPr>
        <w:drawing>
          <wp:inline distT="0" distB="0" distL="0" distR="0" wp14:anchorId="500A3017" wp14:editId="31E3C63C">
            <wp:extent cx="9144" cy="12195"/>
            <wp:effectExtent l="0" t="0" r="0" b="0"/>
            <wp:docPr id="13684" name="Picture 13684"/>
            <wp:cNvGraphicFramePr/>
            <a:graphic xmlns:a="http://schemas.openxmlformats.org/drawingml/2006/main">
              <a:graphicData uri="http://schemas.openxmlformats.org/drawingml/2006/picture">
                <pic:pic xmlns:pic="http://schemas.openxmlformats.org/drawingml/2006/picture">
                  <pic:nvPicPr>
                    <pic:cNvPr id="13684" name="Picture 13684"/>
                    <pic:cNvPicPr/>
                  </pic:nvPicPr>
                  <pic:blipFill>
                    <a:blip r:embed="rId36"/>
                    <a:stretch>
                      <a:fillRect/>
                    </a:stretch>
                  </pic:blipFill>
                  <pic:spPr>
                    <a:xfrm>
                      <a:off x="0" y="0"/>
                      <a:ext cx="9144" cy="12195"/>
                    </a:xfrm>
                    <a:prstGeom prst="rect">
                      <a:avLst/>
                    </a:prstGeom>
                  </pic:spPr>
                </pic:pic>
              </a:graphicData>
            </a:graphic>
          </wp:inline>
        </w:drawing>
      </w:r>
      <w:r w:rsidRPr="00C554FD">
        <w:rPr>
          <w:rFonts w:ascii="Marianne" w:eastAsia="Times New Roman" w:hAnsi="Marianne" w:cs="Times New Roman"/>
          <w:color w:val="000000"/>
          <w:sz w:val="20"/>
          <w:szCs w:val="20"/>
          <w:lang w:eastAsia="fr-FR"/>
        </w:rPr>
        <w:t xml:space="preserve"> une coordination entre l'établissement et l</w:t>
      </w:r>
      <w:r>
        <w:rPr>
          <w:rFonts w:ascii="Marianne" w:eastAsia="Times New Roman" w:hAnsi="Marianne" w:cs="Times New Roman"/>
          <w:color w:val="000000"/>
          <w:sz w:val="20"/>
          <w:szCs w:val="20"/>
          <w:lang w:eastAsia="fr-FR"/>
        </w:rPr>
        <w:t>’entreprise ;</w:t>
      </w:r>
    </w:p>
    <w:p w14:paraId="6A6E5939" w14:textId="77777777" w:rsidR="001A0036" w:rsidRPr="000E5632" w:rsidRDefault="001A0036" w:rsidP="001A0036">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Mesurer l’atteinte des objectifs (en fin d’année scolaire) ;</w:t>
      </w:r>
    </w:p>
    <w:p w14:paraId="2661D8DE" w14:textId="77777777" w:rsidR="001A0036" w:rsidRDefault="001A0036" w:rsidP="001A0036">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 xml:space="preserve">Partager et mutualiser les bonnes pratiques ; </w:t>
      </w:r>
    </w:p>
    <w:p w14:paraId="12C98B7A" w14:textId="77777777" w:rsidR="001A0036" w:rsidRPr="000E5632" w:rsidRDefault="001A0036" w:rsidP="001A0036">
      <w:pPr>
        <w:pStyle w:val="Paragraphedeliste"/>
        <w:numPr>
          <w:ilvl w:val="0"/>
          <w:numId w:val="20"/>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Identifier, le cas échéant, les points de blocage et apporter les ajustements afférents</w:t>
      </w:r>
      <w:r>
        <w:rPr>
          <w:rFonts w:ascii="Marianne" w:eastAsia="Times New Roman" w:hAnsi="Marianne" w:cs="Times New Roman"/>
          <w:color w:val="000000"/>
          <w:sz w:val="20"/>
          <w:szCs w:val="20"/>
          <w:lang w:eastAsia="fr-FR"/>
        </w:rPr>
        <w:t> ;</w:t>
      </w:r>
      <w:r w:rsidRPr="00C554FD">
        <w:rPr>
          <w:rFonts w:ascii="Marianne" w:hAnsi="Marianne"/>
          <w:noProof/>
          <w:sz w:val="20"/>
          <w:szCs w:val="20"/>
          <w:lang w:eastAsia="fr-FR"/>
        </w:rPr>
        <w:drawing>
          <wp:inline distT="0" distB="0" distL="0" distR="0" wp14:anchorId="0A38CA83" wp14:editId="3FBDA77B">
            <wp:extent cx="9144" cy="15245"/>
            <wp:effectExtent l="0" t="0" r="0" b="0"/>
            <wp:docPr id="31977" name="Picture 31977"/>
            <wp:cNvGraphicFramePr/>
            <a:graphic xmlns:a="http://schemas.openxmlformats.org/drawingml/2006/main">
              <a:graphicData uri="http://schemas.openxmlformats.org/drawingml/2006/picture">
                <pic:pic xmlns:pic="http://schemas.openxmlformats.org/drawingml/2006/picture">
                  <pic:nvPicPr>
                    <pic:cNvPr id="31977" name="Picture 31977"/>
                    <pic:cNvPicPr/>
                  </pic:nvPicPr>
                  <pic:blipFill>
                    <a:blip r:embed="rId37"/>
                    <a:stretch>
                      <a:fillRect/>
                    </a:stretch>
                  </pic:blipFill>
                  <pic:spPr>
                    <a:xfrm>
                      <a:off x="0" y="0"/>
                      <a:ext cx="9144" cy="15245"/>
                    </a:xfrm>
                    <a:prstGeom prst="rect">
                      <a:avLst/>
                    </a:prstGeom>
                  </pic:spPr>
                </pic:pic>
              </a:graphicData>
            </a:graphic>
          </wp:inline>
        </w:drawing>
      </w:r>
    </w:p>
    <w:p w14:paraId="58F87E17" w14:textId="77777777" w:rsidR="001A0036" w:rsidRPr="000E5632" w:rsidRDefault="001A0036" w:rsidP="001A0036">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 xml:space="preserve">Valoriser et communiquer sur les réussites. </w:t>
      </w:r>
    </w:p>
    <w:p w14:paraId="33F95098" w14:textId="3B0D6397" w:rsidR="00BC160A" w:rsidRDefault="00BC160A" w:rsidP="001A0036">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Les membres du comité du suivi peuvent convenir de convier au comité de suivi toute</w:t>
      </w:r>
      <w:r w:rsidR="001A0036">
        <w:rPr>
          <w:rFonts w:ascii="Marianne" w:eastAsia="Times New Roman" w:hAnsi="Marianne" w:cs="Times New Roman"/>
          <w:color w:val="000000"/>
          <w:sz w:val="20"/>
          <w:szCs w:val="20"/>
          <w:lang w:eastAsia="fr-FR"/>
        </w:rPr>
        <w:t> </w:t>
      </w:r>
      <w:r w:rsidRPr="0013653C">
        <w:rPr>
          <w:rFonts w:ascii="Marianne" w:eastAsia="Times New Roman" w:hAnsi="Marianne" w:cs="Times New Roman"/>
          <w:color w:val="000000"/>
          <w:sz w:val="20"/>
          <w:szCs w:val="20"/>
          <w:lang w:eastAsia="fr-FR"/>
        </w:rPr>
        <w:t xml:space="preserve">personne susceptible d'apporter son expertise </w:t>
      </w:r>
      <w:r w:rsidR="00C81FE6" w:rsidRPr="0013653C">
        <w:rPr>
          <w:rFonts w:ascii="Marianne" w:eastAsia="Times New Roman" w:hAnsi="Marianne" w:cs="Times New Roman"/>
          <w:color w:val="000000"/>
          <w:sz w:val="20"/>
          <w:szCs w:val="20"/>
          <w:lang w:eastAsia="fr-FR"/>
        </w:rPr>
        <w:t xml:space="preserve">et/ou un témoignage </w:t>
      </w:r>
      <w:r w:rsidRPr="0013653C">
        <w:rPr>
          <w:rFonts w:ascii="Marianne" w:eastAsia="Times New Roman" w:hAnsi="Marianne" w:cs="Times New Roman"/>
          <w:color w:val="000000"/>
          <w:sz w:val="20"/>
          <w:szCs w:val="20"/>
          <w:lang w:eastAsia="fr-FR"/>
        </w:rPr>
        <w:t xml:space="preserve">à la mise en œuvre </w:t>
      </w:r>
      <w:r w:rsidR="00F11AB3">
        <w:rPr>
          <w:rFonts w:ascii="Marianne" w:eastAsia="Times New Roman" w:hAnsi="Marianne" w:cs="Times New Roman"/>
          <w:color w:val="000000"/>
          <w:sz w:val="20"/>
          <w:szCs w:val="20"/>
          <w:lang w:eastAsia="fr-FR"/>
        </w:rPr>
        <w:t>du dispositif</w:t>
      </w:r>
      <w:r w:rsidRPr="0013653C">
        <w:rPr>
          <w:rFonts w:ascii="Marianne" w:eastAsia="Times New Roman" w:hAnsi="Marianne" w:cs="Times New Roman"/>
          <w:color w:val="000000"/>
          <w:sz w:val="20"/>
          <w:szCs w:val="20"/>
          <w:lang w:eastAsia="fr-FR"/>
        </w:rPr>
        <w:t>.</w:t>
      </w:r>
    </w:p>
    <w:p w14:paraId="5B416DF6" w14:textId="78246C27" w:rsidR="00EC3386" w:rsidRDefault="00EC3386" w:rsidP="00A10D48">
      <w:pPr>
        <w:spacing w:after="80" w:line="240" w:lineRule="auto"/>
        <w:ind w:right="11"/>
        <w:jc w:val="both"/>
        <w:rPr>
          <w:rFonts w:ascii="Marianne" w:eastAsia="Times New Roman" w:hAnsi="Marianne" w:cs="Times New Roman"/>
          <w:color w:val="000000"/>
          <w:sz w:val="20"/>
          <w:szCs w:val="20"/>
          <w:lang w:eastAsia="fr-FR"/>
        </w:rPr>
      </w:pPr>
    </w:p>
    <w:p w14:paraId="285602B0" w14:textId="4E46AF70" w:rsidR="00EC3386" w:rsidRPr="00EC3386" w:rsidRDefault="00EC3386" w:rsidP="00A10D48">
      <w:pPr>
        <w:spacing w:after="80" w:line="240" w:lineRule="auto"/>
        <w:ind w:right="11"/>
        <w:jc w:val="both"/>
        <w:rPr>
          <w:rFonts w:ascii="Marianne" w:eastAsia="Times New Roman" w:hAnsi="Marianne" w:cs="Times New Roman"/>
          <w:b/>
          <w:color w:val="000000"/>
          <w:sz w:val="20"/>
          <w:szCs w:val="20"/>
          <w:u w:val="single"/>
          <w:lang w:eastAsia="fr-FR"/>
        </w:rPr>
      </w:pPr>
      <w:bookmarkStart w:id="8" w:name="_Hlk227571073"/>
      <w:r w:rsidRPr="00EC3386">
        <w:rPr>
          <w:rFonts w:ascii="Marianne" w:eastAsia="Times New Roman" w:hAnsi="Marianne" w:cs="Times New Roman"/>
          <w:b/>
          <w:color w:val="000000"/>
          <w:sz w:val="20"/>
          <w:szCs w:val="20"/>
          <w:u w:val="single"/>
          <w:lang w:eastAsia="fr-FR"/>
        </w:rPr>
        <w:t xml:space="preserve">Article 5 – Communication </w:t>
      </w:r>
    </w:p>
    <w:p w14:paraId="7BD53CB2" w14:textId="77777777" w:rsidR="00C27E31" w:rsidRPr="00C554FD" w:rsidRDefault="00C27E31" w:rsidP="00C27E31">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Afin de valoriser le mentorat et la filière concernée par l’action, au sein de l’établissement ainsi qu’à l’extérieur, l’établissement utilisera le logo du mentorat sur ses différents supports de communication : site, publications, plaquettes…</w:t>
      </w:r>
    </w:p>
    <w:p w14:paraId="3E867558" w14:textId="77777777" w:rsidR="00C27E31" w:rsidRPr="00C554FD" w:rsidRDefault="00C27E31" w:rsidP="00C27E31">
      <w:pPr>
        <w:spacing w:after="80" w:line="240" w:lineRule="auto"/>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L’action de mentorat pourra faire l’objet d'une opération de communication dédiée, telle que la création de capsules vidéo, blogs, ou stories, intégrant des témoignages des mentorés, de mentor(s), de professionnels, ou d’enseignant(s). </w:t>
      </w:r>
    </w:p>
    <w:p w14:paraId="7E9596C1" w14:textId="7A615504" w:rsidR="00C81FE6" w:rsidRDefault="00C27E31" w:rsidP="00A10D48">
      <w:pPr>
        <w:spacing w:after="80" w:line="240" w:lineRule="auto"/>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En outre, une sélection de ces vidéos pourra être organisée par la DGER, à l’occasion des comités de pilotage. </w:t>
      </w:r>
      <w:bookmarkStart w:id="9" w:name="_Hlk229474137"/>
      <w:r w:rsidRPr="00C554FD">
        <w:rPr>
          <w:rFonts w:ascii="Marianne" w:eastAsia="Times New Roman" w:hAnsi="Marianne" w:cs="Times New Roman"/>
          <w:color w:val="000000"/>
          <w:sz w:val="20"/>
          <w:szCs w:val="20"/>
          <w:lang w:eastAsia="fr-FR"/>
        </w:rPr>
        <w:t xml:space="preserve">Les plus réussies pourraient donner lieu à des projections </w:t>
      </w:r>
      <w:r w:rsidR="00482AEC">
        <w:rPr>
          <w:rFonts w:ascii="Marianne" w:eastAsia="Times New Roman" w:hAnsi="Marianne" w:cs="Times New Roman"/>
          <w:color w:val="000000"/>
          <w:sz w:val="20"/>
          <w:szCs w:val="20"/>
          <w:lang w:eastAsia="fr-FR"/>
        </w:rPr>
        <w:t xml:space="preserve">lors </w:t>
      </w:r>
      <w:r w:rsidRPr="00C554FD">
        <w:rPr>
          <w:rFonts w:ascii="Marianne" w:eastAsia="Times New Roman" w:hAnsi="Marianne" w:cs="Times New Roman"/>
          <w:color w:val="000000"/>
          <w:sz w:val="20"/>
          <w:szCs w:val="20"/>
          <w:lang w:eastAsia="fr-FR"/>
        </w:rPr>
        <w:t xml:space="preserve">du Salon International de l’Agriculture, de forums de recrutement ou de tout autre événement visant à valoriser l’enseignement </w:t>
      </w:r>
      <w:r w:rsidR="00482AEC">
        <w:rPr>
          <w:rFonts w:ascii="Marianne" w:eastAsia="Times New Roman" w:hAnsi="Marianne" w:cs="Times New Roman"/>
          <w:color w:val="000000"/>
          <w:sz w:val="20"/>
          <w:szCs w:val="20"/>
          <w:lang w:eastAsia="fr-FR"/>
        </w:rPr>
        <w:t xml:space="preserve">agricole </w:t>
      </w:r>
      <w:r w:rsidRPr="00C554FD">
        <w:rPr>
          <w:rFonts w:ascii="Marianne" w:eastAsia="Times New Roman" w:hAnsi="Marianne" w:cs="Times New Roman"/>
          <w:color w:val="000000"/>
          <w:sz w:val="20"/>
          <w:szCs w:val="20"/>
          <w:lang w:eastAsia="fr-FR"/>
        </w:rPr>
        <w:t xml:space="preserve">et/ou les métiers </w:t>
      </w:r>
      <w:r w:rsidR="00482AEC">
        <w:rPr>
          <w:rFonts w:ascii="Marianne" w:eastAsia="Times New Roman" w:hAnsi="Marianne" w:cs="Times New Roman"/>
          <w:color w:val="000000"/>
          <w:sz w:val="20"/>
          <w:szCs w:val="20"/>
          <w:lang w:eastAsia="fr-FR"/>
        </w:rPr>
        <w:t>de l’agriculture et de l’agroalimentaire</w:t>
      </w:r>
      <w:r w:rsidRPr="00C554FD">
        <w:rPr>
          <w:rFonts w:ascii="Marianne" w:eastAsia="Times New Roman" w:hAnsi="Marianne" w:cs="Times New Roman"/>
          <w:color w:val="000000"/>
          <w:sz w:val="20"/>
          <w:szCs w:val="20"/>
          <w:lang w:eastAsia="fr-FR"/>
        </w:rPr>
        <w:t xml:space="preserve"> correspondants. </w:t>
      </w:r>
      <w:r w:rsidR="00482AEC" w:rsidRPr="00482AEC">
        <w:rPr>
          <w:rFonts w:ascii="Marianne" w:eastAsia="Times New Roman" w:hAnsi="Marianne" w:cs="Times New Roman"/>
          <w:color w:val="000000"/>
          <w:sz w:val="20"/>
          <w:szCs w:val="20"/>
          <w:lang w:eastAsia="fr-FR"/>
        </w:rPr>
        <w:t>Elles viendront ainsi alimenter la plate-forme nationale de ressources qui sera constituée dans le cadre du Programme National d’Orientation et de Découverte des métiers du vivant (appelé « PNOD »)</w:t>
      </w:r>
      <w:r w:rsidR="00482AEC" w:rsidRPr="00482AEC">
        <w:rPr>
          <w:rFonts w:ascii="Marianne" w:eastAsia="Times New Roman" w:hAnsi="Marianne" w:cs="Times New Roman"/>
          <w:color w:val="000000"/>
          <w:sz w:val="20"/>
          <w:szCs w:val="20"/>
          <w:lang w:eastAsia="fr-FR"/>
        </w:rPr>
        <w:t xml:space="preserve"> issu de l’article 7 de la l</w:t>
      </w:r>
      <w:r w:rsidR="00482AEC" w:rsidRPr="00482AEC">
        <w:rPr>
          <w:rFonts w:ascii="Marianne" w:eastAsia="Times New Roman" w:hAnsi="Marianne" w:cs="Times New Roman"/>
          <w:color w:val="000000"/>
          <w:sz w:val="20"/>
          <w:szCs w:val="20"/>
          <w:lang w:eastAsia="fr-FR"/>
        </w:rPr>
        <w:t>oi du 24 mars 2025 d'orientation pour la souveraineté alimentaire et le renouvellement des générations en agriculture.</w:t>
      </w:r>
      <w:bookmarkEnd w:id="9"/>
    </w:p>
    <w:p w14:paraId="4BC56B84" w14:textId="5A0EF828" w:rsidR="00BC160A" w:rsidRPr="0013653C" w:rsidRDefault="00BC160A" w:rsidP="00A10D48">
      <w:pPr>
        <w:spacing w:after="80" w:line="240" w:lineRule="auto"/>
        <w:jc w:val="both"/>
        <w:rPr>
          <w:rFonts w:ascii="Marianne" w:eastAsia="Times New Roman" w:hAnsi="Marianne" w:cs="Times New Roman"/>
          <w:color w:val="000000"/>
          <w:sz w:val="20"/>
          <w:szCs w:val="20"/>
          <w:u w:val="single"/>
          <w:lang w:eastAsia="fr-FR"/>
        </w:rPr>
      </w:pPr>
      <w:r w:rsidRPr="0013653C">
        <w:rPr>
          <w:rFonts w:ascii="Marianne" w:eastAsia="Times New Roman" w:hAnsi="Marianne" w:cs="Times New Roman"/>
          <w:b/>
          <w:color w:val="000000"/>
          <w:sz w:val="20"/>
          <w:szCs w:val="20"/>
          <w:u w:val="single"/>
          <w:lang w:eastAsia="fr-FR"/>
        </w:rPr>
        <w:t xml:space="preserve">Article </w:t>
      </w:r>
      <w:r w:rsidR="004B2F8A">
        <w:rPr>
          <w:rFonts w:ascii="Marianne" w:eastAsia="Times New Roman" w:hAnsi="Marianne" w:cs="Times New Roman"/>
          <w:b/>
          <w:color w:val="000000"/>
          <w:sz w:val="20"/>
          <w:szCs w:val="20"/>
          <w:u w:val="single"/>
          <w:lang w:eastAsia="fr-FR"/>
        </w:rPr>
        <w:t>6</w:t>
      </w:r>
      <w:r w:rsidR="00020F4E">
        <w:rPr>
          <w:rFonts w:ascii="Marianne" w:eastAsia="Times New Roman" w:hAnsi="Marianne" w:cs="Times New Roman"/>
          <w:b/>
          <w:color w:val="000000"/>
          <w:sz w:val="20"/>
          <w:szCs w:val="20"/>
          <w:u w:val="single"/>
          <w:lang w:eastAsia="fr-FR"/>
        </w:rPr>
        <w:t xml:space="preserve"> </w:t>
      </w:r>
      <w:r w:rsidR="00F47834">
        <w:rPr>
          <w:rFonts w:ascii="Marianne" w:eastAsia="Times New Roman" w:hAnsi="Marianne" w:cs="Times New Roman"/>
          <w:b/>
          <w:color w:val="000000"/>
          <w:sz w:val="20"/>
          <w:szCs w:val="20"/>
          <w:u w:val="single"/>
          <w:lang w:eastAsia="fr-FR"/>
        </w:rPr>
        <w:t>–</w:t>
      </w:r>
      <w:r w:rsidR="00C81FE6" w:rsidRPr="00020F4E">
        <w:rPr>
          <w:rFonts w:ascii="Marianne" w:eastAsia="Times New Roman" w:hAnsi="Marianne" w:cs="Times New Roman"/>
          <w:b/>
          <w:color w:val="000000"/>
          <w:sz w:val="20"/>
          <w:szCs w:val="20"/>
          <w:u w:val="single"/>
          <w:lang w:eastAsia="fr-FR"/>
        </w:rPr>
        <w:t xml:space="preserve"> </w:t>
      </w:r>
      <w:r w:rsidRPr="00020F4E">
        <w:rPr>
          <w:rFonts w:ascii="Marianne" w:eastAsia="Times New Roman" w:hAnsi="Marianne" w:cs="Times New Roman"/>
          <w:b/>
          <w:color w:val="000000"/>
          <w:sz w:val="20"/>
          <w:szCs w:val="20"/>
          <w:u w:val="single"/>
          <w:lang w:eastAsia="fr-FR"/>
        </w:rPr>
        <w:t>Durée</w:t>
      </w:r>
      <w:r w:rsidR="00F47834">
        <w:rPr>
          <w:rFonts w:ascii="Marianne" w:eastAsia="Times New Roman" w:hAnsi="Marianne" w:cs="Times New Roman"/>
          <w:b/>
          <w:color w:val="000000"/>
          <w:sz w:val="20"/>
          <w:szCs w:val="20"/>
          <w:u w:val="single"/>
          <w:lang w:eastAsia="fr-FR"/>
        </w:rPr>
        <w:t xml:space="preserve"> et reconduction</w:t>
      </w:r>
    </w:p>
    <w:p w14:paraId="6FBA751A" w14:textId="18064A9D" w:rsidR="00BC160A" w:rsidRDefault="00BC160A" w:rsidP="00C01595">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La présente convention est conclue pour</w:t>
      </w:r>
      <w:r w:rsidR="00C81FE6" w:rsidRPr="0013653C">
        <w:rPr>
          <w:rFonts w:ascii="Marianne" w:eastAsia="Times New Roman" w:hAnsi="Marianne" w:cs="Times New Roman"/>
          <w:color w:val="000000"/>
          <w:sz w:val="20"/>
          <w:szCs w:val="20"/>
          <w:lang w:eastAsia="fr-FR"/>
        </w:rPr>
        <w:t xml:space="preserve"> la durée de l’action </w:t>
      </w:r>
      <w:r w:rsidR="000B67C5" w:rsidRPr="0013653C">
        <w:rPr>
          <w:rFonts w:ascii="Marianne" w:eastAsia="Times New Roman" w:hAnsi="Marianne" w:cs="Times New Roman"/>
          <w:color w:val="000000"/>
          <w:sz w:val="20"/>
          <w:szCs w:val="20"/>
          <w:lang w:eastAsia="fr-FR"/>
        </w:rPr>
        <w:t>correspondant à celle du cursus concern</w:t>
      </w:r>
      <w:r w:rsidR="001C34BE">
        <w:rPr>
          <w:rFonts w:ascii="Marianne" w:eastAsia="Times New Roman" w:hAnsi="Marianne" w:cs="Times New Roman"/>
          <w:color w:val="000000"/>
          <w:sz w:val="20"/>
          <w:szCs w:val="20"/>
          <w:lang w:eastAsia="fr-FR"/>
        </w:rPr>
        <w:t xml:space="preserve">é, </w:t>
      </w:r>
      <w:r w:rsidR="001C34BE" w:rsidRPr="00C554FD">
        <w:rPr>
          <w:rFonts w:ascii="Marianne" w:eastAsia="Times New Roman" w:hAnsi="Marianne" w:cs="Times New Roman"/>
          <w:color w:val="000000"/>
          <w:sz w:val="20"/>
          <w:szCs w:val="20"/>
          <w:lang w:eastAsia="fr-FR"/>
        </w:rPr>
        <w:t>soit les années scolaires 2026-2027 et 2027-2028.</w:t>
      </w:r>
    </w:p>
    <w:p w14:paraId="7391358A" w14:textId="77777777" w:rsidR="00BE6B0A" w:rsidRPr="0013653C" w:rsidRDefault="00BE6B0A" w:rsidP="00C01595">
      <w:pPr>
        <w:spacing w:after="80" w:line="240" w:lineRule="auto"/>
        <w:ind w:right="11"/>
        <w:jc w:val="both"/>
        <w:rPr>
          <w:rFonts w:ascii="Marianne" w:eastAsia="Times New Roman" w:hAnsi="Marianne" w:cs="Times New Roman"/>
          <w:color w:val="000000"/>
          <w:sz w:val="20"/>
          <w:szCs w:val="20"/>
          <w:lang w:eastAsia="fr-FR"/>
        </w:rPr>
      </w:pPr>
    </w:p>
    <w:p w14:paraId="3AD2B7A6" w14:textId="0BAD9237" w:rsidR="00BC160A" w:rsidRPr="0013653C" w:rsidRDefault="00BC160A" w:rsidP="00C01595">
      <w:pPr>
        <w:spacing w:after="80" w:line="240" w:lineRule="auto"/>
        <w:ind w:right="11"/>
        <w:jc w:val="both"/>
        <w:rPr>
          <w:rFonts w:ascii="Marianne" w:eastAsia="Times New Roman" w:hAnsi="Marianne" w:cs="Times New Roman"/>
          <w:color w:val="000000"/>
          <w:sz w:val="20"/>
          <w:szCs w:val="20"/>
          <w:u w:val="single"/>
          <w:lang w:eastAsia="fr-FR"/>
        </w:rPr>
      </w:pPr>
      <w:r w:rsidRPr="0013653C">
        <w:rPr>
          <w:rFonts w:ascii="Marianne" w:eastAsia="Times New Roman" w:hAnsi="Marianne" w:cs="Times New Roman"/>
          <w:b/>
          <w:color w:val="000000"/>
          <w:sz w:val="20"/>
          <w:szCs w:val="20"/>
          <w:u w:val="single"/>
          <w:lang w:eastAsia="fr-FR"/>
        </w:rPr>
        <w:t xml:space="preserve">Article </w:t>
      </w:r>
      <w:r w:rsidR="004B2F8A">
        <w:rPr>
          <w:rFonts w:ascii="Marianne" w:eastAsia="Times New Roman" w:hAnsi="Marianne" w:cs="Times New Roman"/>
          <w:b/>
          <w:color w:val="000000"/>
          <w:sz w:val="20"/>
          <w:szCs w:val="20"/>
          <w:u w:val="single"/>
          <w:lang w:eastAsia="fr-FR"/>
        </w:rPr>
        <w:t>7</w:t>
      </w:r>
      <w:r w:rsidR="00020F4E">
        <w:rPr>
          <w:rFonts w:ascii="Marianne" w:eastAsia="Times New Roman" w:hAnsi="Marianne" w:cs="Times New Roman"/>
          <w:b/>
          <w:color w:val="000000"/>
          <w:sz w:val="20"/>
          <w:szCs w:val="20"/>
          <w:u w:val="single"/>
          <w:lang w:eastAsia="fr-FR"/>
        </w:rPr>
        <w:t xml:space="preserve"> - </w:t>
      </w:r>
      <w:r w:rsidRPr="00020F4E">
        <w:rPr>
          <w:rFonts w:ascii="Marianne" w:eastAsia="Times New Roman" w:hAnsi="Marianne" w:cs="Times New Roman"/>
          <w:b/>
          <w:color w:val="000000"/>
          <w:sz w:val="20"/>
          <w:szCs w:val="20"/>
          <w:u w:val="single"/>
          <w:lang w:eastAsia="fr-FR"/>
        </w:rPr>
        <w:t>Résiliation</w:t>
      </w:r>
    </w:p>
    <w:p w14:paraId="40DC1FF0" w14:textId="77777777" w:rsidR="004D4496" w:rsidRPr="0013653C" w:rsidRDefault="00BC160A" w:rsidP="00C01595">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La présente convention peut être résiliée par l'ensemble des parties sous réserve d'un préavis écrit d'au moins deux mois. </w:t>
      </w:r>
    </w:p>
    <w:p w14:paraId="57C222B6" w14:textId="04482C96" w:rsidR="00BC160A" w:rsidRPr="0013653C" w:rsidRDefault="00BC160A" w:rsidP="00100B03">
      <w:pPr>
        <w:spacing w:after="80" w:line="240" w:lineRule="auto"/>
        <w:ind w:left="9" w:right="9" w:firstLine="4"/>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En cas de résiliation de l'établissement ou</w:t>
      </w:r>
      <w:r w:rsidR="004D4496" w:rsidRPr="0013653C">
        <w:rPr>
          <w:rFonts w:ascii="Marianne" w:eastAsia="Times New Roman" w:hAnsi="Marianne" w:cs="Times New Roman"/>
          <w:color w:val="000000"/>
          <w:sz w:val="20"/>
          <w:szCs w:val="20"/>
          <w:lang w:eastAsia="fr-FR"/>
        </w:rPr>
        <w:t xml:space="preserve"> de l'entreprise</w:t>
      </w:r>
      <w:r w:rsidRPr="0013653C">
        <w:rPr>
          <w:rFonts w:ascii="Marianne" w:eastAsia="Times New Roman" w:hAnsi="Marianne" w:cs="Times New Roman"/>
          <w:color w:val="000000"/>
          <w:sz w:val="20"/>
          <w:szCs w:val="20"/>
          <w:lang w:eastAsia="fr-FR"/>
        </w:rPr>
        <w:t xml:space="preserve">, </w:t>
      </w:r>
      <w:r w:rsidR="004D4496" w:rsidRPr="0013653C">
        <w:rPr>
          <w:rFonts w:ascii="Marianne" w:eastAsia="Times New Roman" w:hAnsi="Marianne" w:cs="Times New Roman"/>
          <w:color w:val="000000"/>
          <w:sz w:val="20"/>
          <w:szCs w:val="20"/>
          <w:lang w:eastAsia="fr-FR"/>
        </w:rPr>
        <w:t>les parties demeurer</w:t>
      </w:r>
      <w:r w:rsidRPr="0013653C">
        <w:rPr>
          <w:rFonts w:ascii="Marianne" w:eastAsia="Times New Roman" w:hAnsi="Marianne" w:cs="Times New Roman"/>
          <w:color w:val="000000"/>
          <w:sz w:val="20"/>
          <w:szCs w:val="20"/>
          <w:lang w:eastAsia="fr-FR"/>
        </w:rPr>
        <w:t>ont impliqué</w:t>
      </w:r>
      <w:r w:rsidR="004D4496" w:rsidRPr="0013653C">
        <w:rPr>
          <w:rFonts w:ascii="Marianne" w:eastAsia="Times New Roman" w:hAnsi="Marianne" w:cs="Times New Roman"/>
          <w:color w:val="000000"/>
          <w:sz w:val="20"/>
          <w:szCs w:val="20"/>
          <w:lang w:eastAsia="fr-FR"/>
        </w:rPr>
        <w:t>e</w:t>
      </w:r>
      <w:r w:rsidRPr="0013653C">
        <w:rPr>
          <w:rFonts w:ascii="Marianne" w:eastAsia="Times New Roman" w:hAnsi="Marianne" w:cs="Times New Roman"/>
          <w:color w:val="000000"/>
          <w:sz w:val="20"/>
          <w:szCs w:val="20"/>
          <w:lang w:eastAsia="fr-FR"/>
        </w:rPr>
        <w:t>s jusqu'à la fin de l'année scolaire en cours, sauf avis co</w:t>
      </w:r>
      <w:r w:rsidR="00D6112B" w:rsidRPr="0013653C">
        <w:rPr>
          <w:rFonts w:ascii="Marianne" w:eastAsia="Times New Roman" w:hAnsi="Marianne" w:cs="Times New Roman"/>
          <w:color w:val="000000"/>
          <w:sz w:val="20"/>
          <w:szCs w:val="20"/>
          <w:lang w:eastAsia="fr-FR"/>
        </w:rPr>
        <w:t>ntraire écrit de la DGER</w:t>
      </w:r>
      <w:r w:rsidR="00BE6B0A">
        <w:rPr>
          <w:rFonts w:ascii="Marianne" w:eastAsia="Times New Roman" w:hAnsi="Marianne" w:cs="Times New Roman"/>
          <w:color w:val="000000"/>
          <w:sz w:val="20"/>
          <w:szCs w:val="20"/>
          <w:lang w:eastAsia="fr-FR"/>
        </w:rPr>
        <w:t>.</w:t>
      </w:r>
    </w:p>
    <w:p w14:paraId="082183F2" w14:textId="5A3CD21F" w:rsidR="00D6112B" w:rsidRPr="0013653C" w:rsidRDefault="00BC160A" w:rsidP="00FE773C">
      <w:pPr>
        <w:spacing w:after="80" w:line="240" w:lineRule="auto"/>
        <w:ind w:right="9"/>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noProof/>
          <w:color w:val="000000"/>
          <w:sz w:val="20"/>
          <w:szCs w:val="20"/>
          <w:lang w:eastAsia="fr-FR"/>
        </w:rPr>
        <w:drawing>
          <wp:anchor distT="0" distB="0" distL="114300" distR="114300" simplePos="0" relativeHeight="251713536" behindDoc="0" locked="0" layoutInCell="1" allowOverlap="0" wp14:anchorId="124FE1B2" wp14:editId="1D923292">
            <wp:simplePos x="0" y="0"/>
            <wp:positionH relativeFrom="page">
              <wp:posOffset>947928</wp:posOffset>
            </wp:positionH>
            <wp:positionV relativeFrom="page">
              <wp:posOffset>3765354</wp:posOffset>
            </wp:positionV>
            <wp:extent cx="6096" cy="9146"/>
            <wp:effectExtent l="0" t="0" r="0" b="0"/>
            <wp:wrapSquare wrapText="bothSides"/>
            <wp:docPr id="16381" name="Picture 16381"/>
            <wp:cNvGraphicFramePr/>
            <a:graphic xmlns:a="http://schemas.openxmlformats.org/drawingml/2006/main">
              <a:graphicData uri="http://schemas.openxmlformats.org/drawingml/2006/picture">
                <pic:pic xmlns:pic="http://schemas.openxmlformats.org/drawingml/2006/picture">
                  <pic:nvPicPr>
                    <pic:cNvPr id="16381" name="Picture 16381"/>
                    <pic:cNvPicPr/>
                  </pic:nvPicPr>
                  <pic:blipFill>
                    <a:blip r:embed="rId38"/>
                    <a:stretch>
                      <a:fillRect/>
                    </a:stretch>
                  </pic:blipFill>
                  <pic:spPr>
                    <a:xfrm>
                      <a:off x="0" y="0"/>
                      <a:ext cx="6096" cy="9146"/>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14560" behindDoc="0" locked="0" layoutInCell="1" allowOverlap="0" wp14:anchorId="0CAADAC4" wp14:editId="11974EDF">
            <wp:simplePos x="0" y="0"/>
            <wp:positionH relativeFrom="page">
              <wp:posOffset>707136</wp:posOffset>
            </wp:positionH>
            <wp:positionV relativeFrom="page">
              <wp:posOffset>4347688</wp:posOffset>
            </wp:positionV>
            <wp:extent cx="6096" cy="12196"/>
            <wp:effectExtent l="0" t="0" r="0" b="0"/>
            <wp:wrapSquare wrapText="bothSides"/>
            <wp:docPr id="16382" name="Picture 16382"/>
            <wp:cNvGraphicFramePr/>
            <a:graphic xmlns:a="http://schemas.openxmlformats.org/drawingml/2006/main">
              <a:graphicData uri="http://schemas.openxmlformats.org/drawingml/2006/picture">
                <pic:pic xmlns:pic="http://schemas.openxmlformats.org/drawingml/2006/picture">
                  <pic:nvPicPr>
                    <pic:cNvPr id="16382" name="Picture 16382"/>
                    <pic:cNvPicPr/>
                  </pic:nvPicPr>
                  <pic:blipFill>
                    <a:blip r:embed="rId39"/>
                    <a:stretch>
                      <a:fillRect/>
                    </a:stretch>
                  </pic:blipFill>
                  <pic:spPr>
                    <a:xfrm>
                      <a:off x="0" y="0"/>
                      <a:ext cx="6096" cy="12196"/>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15584" behindDoc="0" locked="0" layoutInCell="1" allowOverlap="0" wp14:anchorId="74B9874B" wp14:editId="0C8830A0">
            <wp:simplePos x="0" y="0"/>
            <wp:positionH relativeFrom="page">
              <wp:posOffset>7034784</wp:posOffset>
            </wp:positionH>
            <wp:positionV relativeFrom="page">
              <wp:posOffset>6244085</wp:posOffset>
            </wp:positionV>
            <wp:extent cx="9144" cy="9146"/>
            <wp:effectExtent l="0" t="0" r="0" b="0"/>
            <wp:wrapSquare wrapText="bothSides"/>
            <wp:docPr id="16383" name="Picture 16383"/>
            <wp:cNvGraphicFramePr/>
            <a:graphic xmlns:a="http://schemas.openxmlformats.org/drawingml/2006/main">
              <a:graphicData uri="http://schemas.openxmlformats.org/drawingml/2006/picture">
                <pic:pic xmlns:pic="http://schemas.openxmlformats.org/drawingml/2006/picture">
                  <pic:nvPicPr>
                    <pic:cNvPr id="16383" name="Picture 16383"/>
                    <pic:cNvPicPr/>
                  </pic:nvPicPr>
                  <pic:blipFill>
                    <a:blip r:embed="rId40"/>
                    <a:stretch>
                      <a:fillRect/>
                    </a:stretch>
                  </pic:blipFill>
                  <pic:spPr>
                    <a:xfrm>
                      <a:off x="0" y="0"/>
                      <a:ext cx="9144" cy="9146"/>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16608" behindDoc="0" locked="0" layoutInCell="1" allowOverlap="0" wp14:anchorId="5FBE1EA6" wp14:editId="1BAAACCF">
            <wp:simplePos x="0" y="0"/>
            <wp:positionH relativeFrom="page">
              <wp:posOffset>789432</wp:posOffset>
            </wp:positionH>
            <wp:positionV relativeFrom="page">
              <wp:posOffset>7186186</wp:posOffset>
            </wp:positionV>
            <wp:extent cx="3048" cy="15244"/>
            <wp:effectExtent l="0" t="0" r="0" b="0"/>
            <wp:wrapSquare wrapText="bothSides"/>
            <wp:docPr id="16384" name="Picture 16384"/>
            <wp:cNvGraphicFramePr/>
            <a:graphic xmlns:a="http://schemas.openxmlformats.org/drawingml/2006/main">
              <a:graphicData uri="http://schemas.openxmlformats.org/drawingml/2006/picture">
                <pic:pic xmlns:pic="http://schemas.openxmlformats.org/drawingml/2006/picture">
                  <pic:nvPicPr>
                    <pic:cNvPr id="16384" name="Picture 16384"/>
                    <pic:cNvPicPr/>
                  </pic:nvPicPr>
                  <pic:blipFill>
                    <a:blip r:embed="rId41"/>
                    <a:stretch>
                      <a:fillRect/>
                    </a:stretch>
                  </pic:blipFill>
                  <pic:spPr>
                    <a:xfrm>
                      <a:off x="0" y="0"/>
                      <a:ext cx="3048" cy="15244"/>
                    </a:xfrm>
                    <a:prstGeom prst="rect">
                      <a:avLst/>
                    </a:prstGeom>
                  </pic:spPr>
                </pic:pic>
              </a:graphicData>
            </a:graphic>
          </wp:anchor>
        </w:drawing>
      </w:r>
      <w:r w:rsidRPr="0013653C">
        <w:rPr>
          <w:rFonts w:ascii="Marianne" w:eastAsia="Times New Roman" w:hAnsi="Marianne" w:cs="Times New Roman"/>
          <w:noProof/>
          <w:color w:val="000000"/>
          <w:sz w:val="20"/>
          <w:szCs w:val="20"/>
          <w:lang w:eastAsia="fr-FR"/>
        </w:rPr>
        <w:drawing>
          <wp:anchor distT="0" distB="0" distL="114300" distR="114300" simplePos="0" relativeHeight="251717632" behindDoc="0" locked="0" layoutInCell="1" allowOverlap="0" wp14:anchorId="7DB44741" wp14:editId="081E8273">
            <wp:simplePos x="0" y="0"/>
            <wp:positionH relativeFrom="page">
              <wp:posOffset>795528</wp:posOffset>
            </wp:positionH>
            <wp:positionV relativeFrom="page">
              <wp:posOffset>7189234</wp:posOffset>
            </wp:positionV>
            <wp:extent cx="3048" cy="9147"/>
            <wp:effectExtent l="0" t="0" r="0" b="0"/>
            <wp:wrapSquare wrapText="bothSides"/>
            <wp:docPr id="16385" name="Picture 16385"/>
            <wp:cNvGraphicFramePr/>
            <a:graphic xmlns:a="http://schemas.openxmlformats.org/drawingml/2006/main">
              <a:graphicData uri="http://schemas.openxmlformats.org/drawingml/2006/picture">
                <pic:pic xmlns:pic="http://schemas.openxmlformats.org/drawingml/2006/picture">
                  <pic:nvPicPr>
                    <pic:cNvPr id="16385" name="Picture 16385"/>
                    <pic:cNvPicPr/>
                  </pic:nvPicPr>
                  <pic:blipFill>
                    <a:blip r:embed="rId42"/>
                    <a:stretch>
                      <a:fillRect/>
                    </a:stretch>
                  </pic:blipFill>
                  <pic:spPr>
                    <a:xfrm>
                      <a:off x="0" y="0"/>
                      <a:ext cx="3048" cy="9147"/>
                    </a:xfrm>
                    <a:prstGeom prst="rect">
                      <a:avLst/>
                    </a:prstGeom>
                  </pic:spPr>
                </pic:pic>
              </a:graphicData>
            </a:graphic>
          </wp:anchor>
        </w:drawing>
      </w:r>
      <w:r w:rsidRPr="0013653C">
        <w:rPr>
          <w:rFonts w:ascii="Marianne" w:eastAsia="Times New Roman" w:hAnsi="Marianne" w:cs="Times New Roman"/>
          <w:color w:val="000000"/>
          <w:sz w:val="20"/>
          <w:szCs w:val="20"/>
          <w:lang w:eastAsia="fr-FR"/>
        </w:rPr>
        <w:t>En cas de non-respect de la convention par l'établissement ou</w:t>
      </w:r>
      <w:r w:rsidR="00D6112B" w:rsidRPr="0013653C">
        <w:rPr>
          <w:rFonts w:ascii="Marianne" w:eastAsia="Times New Roman" w:hAnsi="Marianne" w:cs="Times New Roman"/>
          <w:color w:val="000000"/>
          <w:sz w:val="20"/>
          <w:szCs w:val="20"/>
          <w:lang w:eastAsia="fr-FR"/>
        </w:rPr>
        <w:t xml:space="preserve"> l'</w:t>
      </w:r>
      <w:r w:rsidR="00BE6B0A">
        <w:rPr>
          <w:rFonts w:ascii="Marianne" w:eastAsia="Times New Roman" w:hAnsi="Marianne" w:cs="Times New Roman"/>
          <w:color w:val="000000"/>
          <w:sz w:val="20"/>
          <w:szCs w:val="20"/>
          <w:lang w:eastAsia="fr-FR"/>
        </w:rPr>
        <w:t>e</w:t>
      </w:r>
      <w:r w:rsidR="00D6112B" w:rsidRPr="0013653C">
        <w:rPr>
          <w:rFonts w:ascii="Marianne" w:eastAsia="Times New Roman" w:hAnsi="Marianne" w:cs="Times New Roman"/>
          <w:color w:val="000000"/>
          <w:sz w:val="20"/>
          <w:szCs w:val="20"/>
          <w:lang w:eastAsia="fr-FR"/>
        </w:rPr>
        <w:t xml:space="preserve">ntreprise, la DGER </w:t>
      </w:r>
      <w:r w:rsidR="00D75F01">
        <w:rPr>
          <w:rFonts w:ascii="Marianne" w:eastAsia="Times New Roman" w:hAnsi="Marianne" w:cs="Times New Roman"/>
          <w:color w:val="000000"/>
          <w:sz w:val="20"/>
          <w:szCs w:val="20"/>
          <w:lang w:eastAsia="fr-FR"/>
        </w:rPr>
        <w:t xml:space="preserve">les </w:t>
      </w:r>
      <w:r w:rsidRPr="0013653C">
        <w:rPr>
          <w:rFonts w:ascii="Marianne" w:eastAsia="Times New Roman" w:hAnsi="Marianne" w:cs="Times New Roman"/>
          <w:color w:val="000000"/>
          <w:sz w:val="20"/>
          <w:szCs w:val="20"/>
          <w:lang w:eastAsia="fr-FR"/>
        </w:rPr>
        <w:t xml:space="preserve">met en demeure, par écrit, de se conformer à leurs engagements. L'établissement ou </w:t>
      </w:r>
      <w:r w:rsidR="00D6112B" w:rsidRPr="0013653C">
        <w:rPr>
          <w:rFonts w:ascii="Marianne" w:eastAsia="Times New Roman" w:hAnsi="Marianne" w:cs="Times New Roman"/>
          <w:color w:val="000000"/>
          <w:sz w:val="20"/>
          <w:szCs w:val="20"/>
          <w:lang w:eastAsia="fr-FR"/>
        </w:rPr>
        <w:t>l'entreprise</w:t>
      </w:r>
      <w:r w:rsidRPr="0013653C">
        <w:rPr>
          <w:rFonts w:ascii="Marianne" w:eastAsia="Times New Roman" w:hAnsi="Marianne" w:cs="Times New Roman"/>
          <w:color w:val="000000"/>
          <w:sz w:val="20"/>
          <w:szCs w:val="20"/>
          <w:lang w:eastAsia="fr-FR"/>
        </w:rPr>
        <w:t xml:space="preserve"> disposent alors délai de trente (30) jours pour mettre un </w:t>
      </w:r>
      <w:r w:rsidR="00D6112B" w:rsidRPr="0013653C">
        <w:rPr>
          <w:rFonts w:ascii="Marianne" w:eastAsia="Times New Roman" w:hAnsi="Marianne" w:cs="Times New Roman"/>
          <w:color w:val="000000"/>
          <w:sz w:val="20"/>
          <w:szCs w:val="20"/>
          <w:lang w:eastAsia="fr-FR"/>
        </w:rPr>
        <w:t>terme aux manquements constatés.</w:t>
      </w:r>
    </w:p>
    <w:p w14:paraId="08CF7F7C" w14:textId="1D54CA72" w:rsidR="00BC160A" w:rsidRPr="0013653C" w:rsidRDefault="00BC160A" w:rsidP="00C01595">
      <w:p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Si, durant cette période, l'établissement ou </w:t>
      </w:r>
      <w:r w:rsidR="00D6112B" w:rsidRPr="0013653C">
        <w:rPr>
          <w:rFonts w:ascii="Marianne" w:eastAsia="Times New Roman" w:hAnsi="Marianne" w:cs="Times New Roman"/>
          <w:color w:val="000000"/>
          <w:sz w:val="20"/>
          <w:szCs w:val="20"/>
          <w:lang w:eastAsia="fr-FR"/>
        </w:rPr>
        <w:t>l'entreprise</w:t>
      </w:r>
      <w:r w:rsidRPr="0013653C">
        <w:rPr>
          <w:rFonts w:ascii="Marianne" w:eastAsia="Times New Roman" w:hAnsi="Marianne" w:cs="Times New Roman"/>
          <w:color w:val="000000"/>
          <w:sz w:val="20"/>
          <w:szCs w:val="20"/>
          <w:lang w:eastAsia="fr-FR"/>
        </w:rPr>
        <w:t xml:space="preserve"> ne</w:t>
      </w:r>
      <w:r w:rsidR="00684E12">
        <w:rPr>
          <w:rFonts w:ascii="Marianne" w:eastAsia="Times New Roman" w:hAnsi="Marianne" w:cs="Times New Roman"/>
          <w:color w:val="000000"/>
          <w:sz w:val="20"/>
          <w:szCs w:val="20"/>
          <w:lang w:eastAsia="fr-FR"/>
        </w:rPr>
        <w:t xml:space="preserve"> </w:t>
      </w:r>
      <w:r w:rsidR="00684E12" w:rsidRPr="0013653C">
        <w:rPr>
          <w:rFonts w:ascii="Marianne" w:eastAsia="Times New Roman" w:hAnsi="Marianne" w:cs="Times New Roman"/>
          <w:color w:val="000000"/>
          <w:sz w:val="20"/>
          <w:szCs w:val="20"/>
          <w:lang w:eastAsia="fr-FR"/>
        </w:rPr>
        <w:t>procèdent pas aux actions nécessaires à cette mise en conformité, la DGER peu</w:t>
      </w:r>
      <w:r w:rsidR="00BE6B0A">
        <w:rPr>
          <w:rFonts w:ascii="Marianne" w:eastAsia="Times New Roman" w:hAnsi="Marianne" w:cs="Times New Roman"/>
          <w:color w:val="000000"/>
          <w:sz w:val="20"/>
          <w:szCs w:val="20"/>
          <w:lang w:eastAsia="fr-FR"/>
        </w:rPr>
        <w:t>t</w:t>
      </w:r>
      <w:r w:rsidR="00684E12" w:rsidRPr="0013653C">
        <w:rPr>
          <w:rFonts w:ascii="Marianne" w:eastAsia="Times New Roman" w:hAnsi="Marianne" w:cs="Times New Roman"/>
          <w:color w:val="000000"/>
          <w:sz w:val="20"/>
          <w:szCs w:val="20"/>
          <w:lang w:eastAsia="fr-FR"/>
        </w:rPr>
        <w:t xml:space="preserve"> sans délai mettre un terme, par notification écrite, à l'engagement juridique les liant </w:t>
      </w:r>
      <w:r w:rsidR="00D75F01">
        <w:rPr>
          <w:rFonts w:ascii="Marianne" w:eastAsia="Times New Roman" w:hAnsi="Marianne" w:cs="Times New Roman"/>
          <w:color w:val="000000"/>
          <w:sz w:val="20"/>
          <w:szCs w:val="20"/>
          <w:lang w:eastAsia="fr-FR"/>
        </w:rPr>
        <w:t xml:space="preserve">via </w:t>
      </w:r>
      <w:r w:rsidR="00684E12" w:rsidRPr="0013653C">
        <w:rPr>
          <w:rFonts w:ascii="Marianne" w:eastAsia="Times New Roman" w:hAnsi="Marianne" w:cs="Times New Roman"/>
          <w:color w:val="000000"/>
          <w:sz w:val="20"/>
          <w:szCs w:val="20"/>
          <w:lang w:eastAsia="fr-FR"/>
        </w:rPr>
        <w:t>la présente convention</w:t>
      </w:r>
      <w:r w:rsidR="007378B7">
        <w:rPr>
          <w:rFonts w:ascii="Marianne" w:eastAsia="Times New Roman" w:hAnsi="Marianne" w:cs="Times New Roman"/>
          <w:color w:val="000000"/>
          <w:sz w:val="20"/>
          <w:szCs w:val="20"/>
          <w:lang w:eastAsia="fr-FR"/>
        </w:rPr>
        <w:t>.</w:t>
      </w:r>
    </w:p>
    <w:p w14:paraId="1B5A5DBD" w14:textId="77777777" w:rsidR="009B11BA" w:rsidRPr="0013653C" w:rsidRDefault="009B11BA" w:rsidP="00C01595">
      <w:pPr>
        <w:spacing w:after="80" w:line="240" w:lineRule="auto"/>
        <w:ind w:right="11"/>
        <w:jc w:val="both"/>
        <w:rPr>
          <w:rFonts w:ascii="Marianne" w:eastAsia="Times New Roman" w:hAnsi="Marianne" w:cs="Times New Roman"/>
          <w:color w:val="000000"/>
          <w:sz w:val="20"/>
          <w:szCs w:val="20"/>
          <w:lang w:eastAsia="fr-FR"/>
        </w:rPr>
      </w:pPr>
    </w:p>
    <w:p w14:paraId="74CADD25" w14:textId="4E3DAA65" w:rsidR="00BC160A" w:rsidRPr="0013653C" w:rsidRDefault="00BC160A" w:rsidP="00C01595">
      <w:pPr>
        <w:spacing w:after="80" w:line="240" w:lineRule="auto"/>
        <w:ind w:right="11"/>
        <w:jc w:val="both"/>
        <w:rPr>
          <w:rFonts w:ascii="Marianne" w:eastAsia="Times New Roman" w:hAnsi="Marianne" w:cs="Times New Roman"/>
          <w:color w:val="000000"/>
          <w:sz w:val="20"/>
          <w:szCs w:val="20"/>
          <w:u w:val="single"/>
          <w:lang w:eastAsia="fr-FR"/>
        </w:rPr>
      </w:pPr>
      <w:r w:rsidRPr="0013653C">
        <w:rPr>
          <w:rFonts w:ascii="Marianne" w:eastAsia="Times New Roman" w:hAnsi="Marianne" w:cs="Times New Roman"/>
          <w:b/>
          <w:color w:val="000000"/>
          <w:sz w:val="20"/>
          <w:szCs w:val="20"/>
          <w:u w:val="single"/>
          <w:lang w:eastAsia="fr-FR"/>
        </w:rPr>
        <w:t xml:space="preserve">Article </w:t>
      </w:r>
      <w:r w:rsidR="004B2F8A">
        <w:rPr>
          <w:rFonts w:ascii="Marianne" w:eastAsia="Times New Roman" w:hAnsi="Marianne" w:cs="Times New Roman"/>
          <w:b/>
          <w:color w:val="000000"/>
          <w:sz w:val="20"/>
          <w:szCs w:val="20"/>
          <w:u w:val="single"/>
          <w:lang w:eastAsia="fr-FR"/>
        </w:rPr>
        <w:t>8</w:t>
      </w:r>
      <w:r w:rsidR="00020F4E">
        <w:rPr>
          <w:rFonts w:ascii="Marianne" w:eastAsia="Times New Roman" w:hAnsi="Marianne" w:cs="Times New Roman"/>
          <w:b/>
          <w:color w:val="000000"/>
          <w:sz w:val="20"/>
          <w:szCs w:val="20"/>
          <w:u w:val="single"/>
          <w:lang w:eastAsia="fr-FR"/>
        </w:rPr>
        <w:t xml:space="preserve"> </w:t>
      </w:r>
      <w:r w:rsidR="00020F4E" w:rsidRPr="00020F4E">
        <w:rPr>
          <w:rFonts w:ascii="Marianne" w:eastAsia="Times New Roman" w:hAnsi="Marianne" w:cs="Times New Roman"/>
          <w:b/>
          <w:color w:val="000000"/>
          <w:sz w:val="20"/>
          <w:szCs w:val="20"/>
          <w:u w:val="single"/>
          <w:lang w:eastAsia="fr-FR"/>
        </w:rPr>
        <w:t>-</w:t>
      </w:r>
      <w:r w:rsidR="009B11BA" w:rsidRPr="00020F4E">
        <w:rPr>
          <w:rFonts w:ascii="Marianne" w:eastAsia="Times New Roman" w:hAnsi="Marianne" w:cs="Times New Roman"/>
          <w:b/>
          <w:color w:val="000000"/>
          <w:sz w:val="20"/>
          <w:szCs w:val="20"/>
          <w:u w:val="single"/>
          <w:lang w:eastAsia="fr-FR"/>
        </w:rPr>
        <w:t xml:space="preserve"> </w:t>
      </w:r>
      <w:r w:rsidRPr="00020F4E">
        <w:rPr>
          <w:rFonts w:ascii="Marianne" w:eastAsia="Times New Roman" w:hAnsi="Marianne" w:cs="Times New Roman"/>
          <w:b/>
          <w:color w:val="000000"/>
          <w:sz w:val="20"/>
          <w:szCs w:val="20"/>
          <w:u w:val="single"/>
          <w:lang w:eastAsia="fr-FR"/>
        </w:rPr>
        <w:t>Dispositions générales</w:t>
      </w:r>
    </w:p>
    <w:p w14:paraId="2592CB34" w14:textId="346987B8" w:rsidR="009B11BA" w:rsidRPr="0013653C" w:rsidRDefault="00BC160A" w:rsidP="009B11BA">
      <w:pPr>
        <w:pStyle w:val="Paragraphedeliste"/>
        <w:numPr>
          <w:ilvl w:val="0"/>
          <w:numId w:val="12"/>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 xml:space="preserve">Les parties s'engagent à respecter la réglementation en vigueur applicable aux traitements de données personnelles qui interviendraient dans le cadre </w:t>
      </w:r>
      <w:r w:rsidR="002D7DA0">
        <w:rPr>
          <w:rFonts w:ascii="Marianne" w:eastAsia="Times New Roman" w:hAnsi="Marianne" w:cs="Times New Roman"/>
          <w:color w:val="000000"/>
          <w:sz w:val="20"/>
          <w:szCs w:val="20"/>
          <w:lang w:eastAsia="fr-FR"/>
        </w:rPr>
        <w:t>du dispositif</w:t>
      </w:r>
      <w:r w:rsidRPr="0013653C">
        <w:rPr>
          <w:rFonts w:ascii="Marianne" w:eastAsia="Times New Roman" w:hAnsi="Marianne" w:cs="Times New Roman"/>
          <w:color w:val="000000"/>
          <w:sz w:val="20"/>
          <w:szCs w:val="20"/>
          <w:lang w:eastAsia="fr-FR"/>
        </w:rPr>
        <w:t xml:space="preserve"> et, en particulier, le Règlement général </w:t>
      </w:r>
      <w:r w:rsidR="009812FF" w:rsidRPr="0013653C">
        <w:rPr>
          <w:rFonts w:ascii="Marianne" w:eastAsia="Times New Roman" w:hAnsi="Marianne" w:cs="Times New Roman"/>
          <w:color w:val="000000"/>
          <w:sz w:val="20"/>
          <w:szCs w:val="20"/>
          <w:lang w:eastAsia="fr-FR"/>
        </w:rPr>
        <w:t>sur la protection des données n°</w:t>
      </w:r>
      <w:r w:rsidRPr="0013653C">
        <w:rPr>
          <w:rFonts w:ascii="Marianne" w:eastAsia="Times New Roman" w:hAnsi="Marianne" w:cs="Times New Roman"/>
          <w:color w:val="000000"/>
          <w:sz w:val="20"/>
          <w:szCs w:val="20"/>
          <w:lang w:eastAsia="fr-FR"/>
        </w:rPr>
        <w:t>2016/679, la</w:t>
      </w:r>
      <w:r w:rsidR="001E42FF" w:rsidRPr="0013653C">
        <w:rPr>
          <w:rFonts w:ascii="Marianne" w:eastAsia="Times New Roman" w:hAnsi="Marianne" w:cs="Times New Roman"/>
          <w:color w:val="000000"/>
          <w:sz w:val="20"/>
          <w:szCs w:val="20"/>
          <w:lang w:eastAsia="fr-FR"/>
        </w:rPr>
        <w:t xml:space="preserve"> l</w:t>
      </w:r>
      <w:r w:rsidR="009812FF" w:rsidRPr="0013653C">
        <w:rPr>
          <w:rFonts w:ascii="Marianne" w:eastAsia="Times New Roman" w:hAnsi="Marianne" w:cs="Times New Roman"/>
          <w:color w:val="000000"/>
          <w:sz w:val="20"/>
          <w:szCs w:val="20"/>
          <w:lang w:eastAsia="fr-FR"/>
        </w:rPr>
        <w:t>oi Informatique et Libertés n°</w:t>
      </w:r>
      <w:r w:rsidRPr="0013653C">
        <w:rPr>
          <w:rFonts w:ascii="Marianne" w:eastAsia="Times New Roman" w:hAnsi="Marianne" w:cs="Times New Roman"/>
          <w:color w:val="000000"/>
          <w:sz w:val="20"/>
          <w:szCs w:val="20"/>
          <w:lang w:eastAsia="fr-FR"/>
        </w:rPr>
        <w:t>78-17 du 6 janvier 1978 modifiée</w:t>
      </w:r>
      <w:r w:rsidR="001E42FF" w:rsidRPr="0013653C">
        <w:rPr>
          <w:rFonts w:ascii="Marianne" w:eastAsia="Times New Roman" w:hAnsi="Marianne" w:cs="Times New Roman"/>
          <w:color w:val="000000"/>
          <w:sz w:val="20"/>
          <w:szCs w:val="20"/>
          <w:lang w:eastAsia="fr-FR"/>
        </w:rPr>
        <w:t xml:space="preserve"> ainsi que le droit à l’image </w:t>
      </w:r>
      <w:r w:rsidR="002D7DA0">
        <w:rPr>
          <w:rFonts w:ascii="Marianne" w:eastAsia="Times New Roman" w:hAnsi="Marianne" w:cs="Times New Roman"/>
          <w:color w:val="000000"/>
          <w:sz w:val="20"/>
          <w:szCs w:val="20"/>
          <w:lang w:eastAsia="fr-FR"/>
        </w:rPr>
        <w:t xml:space="preserve">qui </w:t>
      </w:r>
      <w:r w:rsidR="001E42FF" w:rsidRPr="0013653C">
        <w:rPr>
          <w:rFonts w:ascii="Marianne" w:eastAsia="Times New Roman" w:hAnsi="Marianne" w:cs="Times New Roman"/>
          <w:color w:val="000000"/>
          <w:sz w:val="20"/>
          <w:szCs w:val="20"/>
          <w:lang w:eastAsia="fr-FR"/>
        </w:rPr>
        <w:t>est un droit jurisprudentiel qui découle du droit au respect de la vie privée prévu à l’article 9 du Code civil pour toute action de communication inhérente à l’action de mentorat</w:t>
      </w:r>
      <w:r w:rsidRPr="0013653C">
        <w:rPr>
          <w:rFonts w:ascii="Marianne" w:eastAsia="Times New Roman" w:hAnsi="Marianne" w:cs="Times New Roman"/>
          <w:color w:val="000000"/>
          <w:sz w:val="20"/>
          <w:szCs w:val="20"/>
          <w:lang w:eastAsia="fr-FR"/>
        </w:rPr>
        <w:t>.</w:t>
      </w:r>
    </w:p>
    <w:p w14:paraId="0B8A5FFD" w14:textId="77777777" w:rsidR="009B11BA" w:rsidRPr="0013653C" w:rsidRDefault="00BC160A" w:rsidP="009B11BA">
      <w:pPr>
        <w:pStyle w:val="Paragraphedeliste"/>
        <w:numPr>
          <w:ilvl w:val="0"/>
          <w:numId w:val="12"/>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Toute modification de l'une des dispositions de la convention ne sera valablement prise qu'après commun accord des parties et fera l'objet d'un avenant conclu entre les représentants signataires des parties.</w:t>
      </w:r>
    </w:p>
    <w:p w14:paraId="56911512" w14:textId="77777777" w:rsidR="00BC160A" w:rsidRPr="0013653C" w:rsidRDefault="00BC160A" w:rsidP="009B11BA">
      <w:pPr>
        <w:pStyle w:val="Paragraphedeliste"/>
        <w:numPr>
          <w:ilvl w:val="0"/>
          <w:numId w:val="12"/>
        </w:numPr>
        <w:spacing w:after="80" w:line="240" w:lineRule="auto"/>
        <w:ind w:right="11"/>
        <w:jc w:val="both"/>
        <w:rPr>
          <w:rFonts w:ascii="Marianne" w:eastAsia="Times New Roman" w:hAnsi="Marianne" w:cs="Times New Roman"/>
          <w:color w:val="000000"/>
          <w:sz w:val="20"/>
          <w:szCs w:val="20"/>
          <w:lang w:eastAsia="fr-FR"/>
        </w:rPr>
      </w:pPr>
      <w:r w:rsidRPr="0013653C">
        <w:rPr>
          <w:rFonts w:ascii="Marianne" w:eastAsia="Times New Roman" w:hAnsi="Marianne" w:cs="Times New Roman"/>
          <w:color w:val="000000"/>
          <w:sz w:val="20"/>
          <w:szCs w:val="20"/>
          <w:lang w:eastAsia="fr-FR"/>
        </w:rPr>
        <w:t>Les parties entendent préciser que leur collaboration est une relation entre contractants indépendants. Aucune disposition de la présente convention ni aucune action effectuée dans ce cadre n'est réputée faire ou être interprétée comme faisant d'une partie le partenaire, mandant, agent ou employé d'une autre partie. Aucun directeur, administrateur, responsable, partenaire, employé, d'une partie ne sera réputé être un employé, un agent ou un sous-traitant d'une autre partie. Aucune partie n'aura le droit, le pouvoir ou l'autorité, explicite ou implicite, de lier une autre partie à toute personne ou organisation n'étant pas une partie du présent accord.</w:t>
      </w:r>
    </w:p>
    <w:bookmarkEnd w:id="8"/>
    <w:p w14:paraId="299789E6" w14:textId="6F1BB68D" w:rsidR="00357646" w:rsidRDefault="00357646" w:rsidP="00561B5C">
      <w:pPr>
        <w:spacing w:after="80" w:line="240" w:lineRule="auto"/>
        <w:ind w:right="11"/>
        <w:jc w:val="both"/>
        <w:rPr>
          <w:rFonts w:ascii="Marianne" w:eastAsia="Times New Roman" w:hAnsi="Marianne" w:cs="Times New Roman"/>
          <w:color w:val="000000"/>
          <w:lang w:eastAsia="fr-FR"/>
        </w:rPr>
      </w:pPr>
    </w:p>
    <w:p w14:paraId="15373756" w14:textId="56BA34B9" w:rsidR="003E539C" w:rsidRDefault="003E539C" w:rsidP="00561B5C">
      <w:pPr>
        <w:spacing w:after="80" w:line="240" w:lineRule="auto"/>
        <w:ind w:right="11"/>
        <w:jc w:val="both"/>
        <w:rPr>
          <w:rFonts w:ascii="Marianne" w:eastAsia="Times New Roman" w:hAnsi="Marianne" w:cs="Times New Roman"/>
          <w:color w:val="000000"/>
          <w:lang w:eastAsia="fr-FR"/>
        </w:rPr>
      </w:pPr>
    </w:p>
    <w:p w14:paraId="40857D0A" w14:textId="5C1ACEAF" w:rsidR="003E539C" w:rsidRDefault="003E539C" w:rsidP="00561B5C">
      <w:pPr>
        <w:spacing w:after="80" w:line="240" w:lineRule="auto"/>
        <w:ind w:right="11"/>
        <w:jc w:val="both"/>
        <w:rPr>
          <w:rFonts w:ascii="Marianne" w:eastAsia="Times New Roman" w:hAnsi="Marianne" w:cs="Times New Roman"/>
          <w:color w:val="000000"/>
          <w:lang w:eastAsia="fr-FR"/>
        </w:rPr>
      </w:pPr>
    </w:p>
    <w:p w14:paraId="0B77F88D" w14:textId="43680B28" w:rsidR="00B438A5" w:rsidRDefault="00B438A5">
      <w:pPr>
        <w:rPr>
          <w:rFonts w:ascii="Marianne" w:eastAsia="Times New Roman" w:hAnsi="Marianne" w:cs="Times New Roman"/>
          <w:color w:val="000000"/>
          <w:lang w:eastAsia="fr-FR"/>
        </w:rPr>
      </w:pPr>
      <w:r>
        <w:rPr>
          <w:rFonts w:ascii="Marianne" w:eastAsia="Times New Roman" w:hAnsi="Marianne" w:cs="Times New Roman"/>
          <w:color w:val="000000"/>
          <w:lang w:eastAsia="fr-FR"/>
        </w:rPr>
        <w:br w:type="page"/>
      </w:r>
    </w:p>
    <w:tbl>
      <w:tblPr>
        <w:tblStyle w:val="Grilledutableau"/>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64C2" w:rsidRPr="00357646" w14:paraId="4BE5E6EA" w14:textId="77777777" w:rsidTr="00370919">
        <w:tc>
          <w:tcPr>
            <w:tcW w:w="9638" w:type="dxa"/>
          </w:tcPr>
          <w:p w14:paraId="00049C1E" w14:textId="77777777" w:rsidR="00BA64C2" w:rsidRPr="00357646" w:rsidRDefault="00BA64C2" w:rsidP="0013653C">
            <w:pPr>
              <w:spacing w:after="80"/>
              <w:ind w:right="11"/>
              <w:rPr>
                <w:rFonts w:ascii="Marianne" w:eastAsia="Times New Roman" w:hAnsi="Marianne" w:cs="Times New Roman"/>
                <w:color w:val="000000"/>
                <w:sz w:val="20"/>
                <w:szCs w:val="20"/>
                <w:lang w:eastAsia="fr-FR"/>
              </w:rPr>
            </w:pPr>
            <w:r w:rsidRPr="00357646">
              <w:rPr>
                <w:rFonts w:ascii="Marianne" w:eastAsia="Times New Roman" w:hAnsi="Marianne" w:cs="Times New Roman"/>
                <w:color w:val="000000"/>
                <w:sz w:val="20"/>
                <w:szCs w:val="20"/>
                <w:lang w:eastAsia="fr-FR"/>
              </w:rPr>
              <w:lastRenderedPageBreak/>
              <w:t xml:space="preserve">Fait à Paris, en ………exemplaires originaux, </w:t>
            </w:r>
            <w:r w:rsidRPr="00357646">
              <w:rPr>
                <w:rFonts w:ascii="Marianne" w:eastAsia="Times New Roman" w:hAnsi="Marianne" w:cs="Times New Roman"/>
                <w:noProof/>
                <w:color w:val="000000"/>
                <w:sz w:val="20"/>
                <w:szCs w:val="20"/>
                <w:lang w:eastAsia="fr-FR"/>
              </w:rPr>
              <w:drawing>
                <wp:inline distT="0" distB="0" distL="0" distR="0" wp14:anchorId="157F36BE" wp14:editId="4C63DD02">
                  <wp:extent cx="6096" cy="9147"/>
                  <wp:effectExtent l="0" t="0" r="0" b="0"/>
                  <wp:docPr id="17515" name="Picture 17515"/>
                  <wp:cNvGraphicFramePr/>
                  <a:graphic xmlns:a="http://schemas.openxmlformats.org/drawingml/2006/main">
                    <a:graphicData uri="http://schemas.openxmlformats.org/drawingml/2006/picture">
                      <pic:pic xmlns:pic="http://schemas.openxmlformats.org/drawingml/2006/picture">
                        <pic:nvPicPr>
                          <pic:cNvPr id="17515" name="Picture 17515"/>
                          <pic:cNvPicPr/>
                        </pic:nvPicPr>
                        <pic:blipFill>
                          <a:blip r:embed="rId43"/>
                          <a:stretch>
                            <a:fillRect/>
                          </a:stretch>
                        </pic:blipFill>
                        <pic:spPr>
                          <a:xfrm>
                            <a:off x="0" y="0"/>
                            <a:ext cx="6096" cy="9147"/>
                          </a:xfrm>
                          <a:prstGeom prst="rect">
                            <a:avLst/>
                          </a:prstGeom>
                        </pic:spPr>
                      </pic:pic>
                    </a:graphicData>
                  </a:graphic>
                </wp:inline>
              </w:drawing>
            </w:r>
            <w:r w:rsidRPr="00357646">
              <w:rPr>
                <w:rFonts w:ascii="Marianne" w:eastAsia="Times New Roman" w:hAnsi="Marianne" w:cs="Times New Roman"/>
                <w:color w:val="000000"/>
                <w:sz w:val="20"/>
                <w:szCs w:val="20"/>
                <w:lang w:eastAsia="fr-FR"/>
              </w:rPr>
              <w:t>le</w:t>
            </w:r>
            <w:proofErr w:type="gramStart"/>
            <w:r w:rsidRPr="00357646">
              <w:rPr>
                <w:rFonts w:ascii="Marianne" w:eastAsia="Times New Roman" w:hAnsi="Marianne" w:cs="Times New Roman"/>
                <w:color w:val="000000"/>
                <w:sz w:val="20"/>
                <w:szCs w:val="20"/>
                <w:lang w:eastAsia="fr-FR"/>
              </w:rPr>
              <w:t xml:space="preserve"> ….</w:t>
            </w:r>
            <w:proofErr w:type="gramEnd"/>
            <w:r w:rsidRPr="00357646">
              <w:rPr>
                <w:rFonts w:ascii="Marianne" w:eastAsia="Times New Roman" w:hAnsi="Marianne" w:cs="Times New Roman"/>
                <w:color w:val="000000"/>
                <w:sz w:val="20"/>
                <w:szCs w:val="20"/>
                <w:lang w:eastAsia="fr-FR"/>
              </w:rPr>
              <w:t>/…./20….</w:t>
            </w:r>
          </w:p>
        </w:tc>
      </w:tr>
      <w:tr w:rsidR="004E5C27" w14:paraId="07783BA6" w14:textId="77777777" w:rsidTr="00370919">
        <w:tc>
          <w:tcPr>
            <w:tcW w:w="9638" w:type="dxa"/>
          </w:tcPr>
          <w:p w14:paraId="6037ED3A" w14:textId="77777777" w:rsidR="00980939" w:rsidRPr="00357646" w:rsidRDefault="00980939" w:rsidP="00BA64C2">
            <w:pPr>
              <w:spacing w:after="80"/>
              <w:ind w:right="11"/>
              <w:jc w:val="center"/>
              <w:rPr>
                <w:rFonts w:ascii="Marianne" w:eastAsia="Times New Roman" w:hAnsi="Marianne" w:cs="Times New Roman"/>
                <w:b/>
                <w:color w:val="000000"/>
                <w:sz w:val="20"/>
                <w:szCs w:val="20"/>
                <w:lang w:eastAsia="fr-FR"/>
              </w:rPr>
            </w:pPr>
          </w:p>
          <w:p w14:paraId="4DD88BCE" w14:textId="6B636C20" w:rsidR="004E5C27" w:rsidRPr="00357646" w:rsidRDefault="004E5C27" w:rsidP="00BA64C2">
            <w:pPr>
              <w:spacing w:after="80"/>
              <w:ind w:right="11"/>
              <w:jc w:val="center"/>
              <w:rPr>
                <w:rFonts w:ascii="Marianne" w:eastAsia="Times New Roman" w:hAnsi="Marianne" w:cs="Times New Roman"/>
                <w:b/>
                <w:color w:val="000000"/>
                <w:sz w:val="20"/>
                <w:szCs w:val="20"/>
                <w:lang w:eastAsia="fr-FR"/>
              </w:rPr>
            </w:pPr>
            <w:r w:rsidRPr="00357646">
              <w:rPr>
                <w:rFonts w:ascii="Marianne" w:eastAsia="Times New Roman" w:hAnsi="Marianne" w:cs="Times New Roman"/>
                <w:b/>
                <w:color w:val="000000"/>
                <w:sz w:val="20"/>
                <w:szCs w:val="20"/>
                <w:lang w:eastAsia="fr-FR"/>
              </w:rPr>
              <w:t>Cachet</w:t>
            </w:r>
            <w:r w:rsidR="00493F55" w:rsidRPr="00357646">
              <w:rPr>
                <w:rFonts w:ascii="Marianne" w:eastAsia="Times New Roman" w:hAnsi="Marianne" w:cs="Times New Roman"/>
                <w:b/>
                <w:color w:val="000000"/>
                <w:sz w:val="20"/>
                <w:szCs w:val="20"/>
                <w:lang w:eastAsia="fr-FR"/>
              </w:rPr>
              <w:t>s</w:t>
            </w:r>
            <w:r w:rsidRPr="00357646">
              <w:rPr>
                <w:rFonts w:ascii="Marianne" w:eastAsia="Times New Roman" w:hAnsi="Marianne" w:cs="Times New Roman"/>
                <w:b/>
                <w:color w:val="000000"/>
                <w:sz w:val="20"/>
                <w:szCs w:val="20"/>
                <w:lang w:eastAsia="fr-FR"/>
              </w:rPr>
              <w:t xml:space="preserve"> et signature</w:t>
            </w:r>
            <w:r w:rsidR="00493F55" w:rsidRPr="00357646">
              <w:rPr>
                <w:rFonts w:ascii="Marianne" w:eastAsia="Times New Roman" w:hAnsi="Marianne" w:cs="Times New Roman"/>
                <w:b/>
                <w:color w:val="000000"/>
                <w:sz w:val="20"/>
                <w:szCs w:val="20"/>
                <w:lang w:eastAsia="fr-FR"/>
              </w:rPr>
              <w:t>s</w:t>
            </w:r>
          </w:p>
        </w:tc>
      </w:tr>
    </w:tbl>
    <w:p w14:paraId="6F81475F" w14:textId="312BC43C" w:rsidR="00A24034" w:rsidRDefault="00A24034"/>
    <w:tbl>
      <w:tblPr>
        <w:tblStyle w:val="Grilledutableau"/>
        <w:tblW w:w="95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957"/>
        <w:gridCol w:w="9"/>
      </w:tblGrid>
      <w:tr w:rsidR="00561B5C" w:rsidRPr="007A2E66" w14:paraId="126CA305" w14:textId="77777777" w:rsidTr="007A2E66">
        <w:tc>
          <w:tcPr>
            <w:tcW w:w="4535" w:type="dxa"/>
          </w:tcPr>
          <w:p w14:paraId="776B2CAD" w14:textId="45B097F4" w:rsidR="00D6547D" w:rsidRDefault="00BA64C2" w:rsidP="00A24034">
            <w:pPr>
              <w:spacing w:after="80"/>
              <w:ind w:right="11"/>
              <w:jc w:val="both"/>
              <w:rPr>
                <w:rFonts w:ascii="Marianne" w:eastAsia="Times New Roman" w:hAnsi="Marianne" w:cs="Times New Roman"/>
                <w:color w:val="000000"/>
                <w:sz w:val="20"/>
                <w:szCs w:val="20"/>
                <w:lang w:eastAsia="fr-FR"/>
              </w:rPr>
            </w:pPr>
            <w:r w:rsidRPr="00370919">
              <w:rPr>
                <w:rFonts w:ascii="Marianne" w:eastAsia="Times New Roman" w:hAnsi="Marianne" w:cs="Times New Roman"/>
                <w:color w:val="000000"/>
                <w:sz w:val="20"/>
                <w:szCs w:val="20"/>
                <w:lang w:eastAsia="fr-FR"/>
              </w:rPr>
              <w:t>Pour l</w:t>
            </w:r>
            <w:r w:rsidR="00275CD0" w:rsidRPr="00370919">
              <w:rPr>
                <w:rFonts w:ascii="Marianne" w:eastAsia="Times New Roman" w:hAnsi="Marianne" w:cs="Times New Roman"/>
                <w:color w:val="000000"/>
                <w:sz w:val="20"/>
                <w:szCs w:val="20"/>
                <w:lang w:eastAsia="fr-FR"/>
              </w:rPr>
              <w:t>a</w:t>
            </w:r>
            <w:r w:rsidRPr="00370919">
              <w:rPr>
                <w:rFonts w:ascii="Marianne" w:eastAsia="Times New Roman" w:hAnsi="Marianne" w:cs="Times New Roman"/>
                <w:color w:val="000000"/>
                <w:sz w:val="20"/>
                <w:szCs w:val="20"/>
                <w:lang w:eastAsia="fr-FR"/>
              </w:rPr>
              <w:t xml:space="preserve"> Ministre de </w:t>
            </w:r>
            <w:r w:rsidR="00D6547D" w:rsidRPr="00C554FD">
              <w:rPr>
                <w:rFonts w:ascii="Marianne" w:eastAsia="Times New Roman" w:hAnsi="Marianne" w:cs="Times New Roman"/>
                <w:color w:val="000000"/>
                <w:sz w:val="20"/>
                <w:szCs w:val="20"/>
                <w:lang w:eastAsia="fr-FR"/>
              </w:rPr>
              <w:t xml:space="preserve">de l'Agriculture, de </w:t>
            </w:r>
            <w:r w:rsidR="00D6547D" w:rsidRPr="00C554FD">
              <w:rPr>
                <w:rFonts w:ascii="Marianne" w:eastAsia="Times New Roman" w:hAnsi="Marianne" w:cs="Times New Roman"/>
                <w:color w:val="000000"/>
                <w:sz w:val="20"/>
                <w:szCs w:val="20"/>
                <w:lang w:eastAsia="fr-FR"/>
              </w:rPr>
              <w:br/>
              <w:t>l’Agro-alimentaire et de la Souveraineté Alimentaire,</w:t>
            </w:r>
          </w:p>
          <w:p w14:paraId="5746BD66" w14:textId="00B33E56" w:rsidR="00561B5C" w:rsidRPr="00370919" w:rsidRDefault="00BA64C2" w:rsidP="00A24034">
            <w:pPr>
              <w:spacing w:after="80"/>
              <w:ind w:right="11"/>
              <w:jc w:val="both"/>
              <w:rPr>
                <w:rFonts w:ascii="Marianne" w:eastAsia="Times New Roman" w:hAnsi="Marianne" w:cs="Times New Roman"/>
                <w:color w:val="000000"/>
                <w:sz w:val="20"/>
                <w:szCs w:val="20"/>
                <w:lang w:eastAsia="fr-FR"/>
              </w:rPr>
            </w:pPr>
            <w:r w:rsidRPr="00370919">
              <w:rPr>
                <w:rFonts w:ascii="Marianne" w:eastAsia="Times New Roman" w:hAnsi="Marianne" w:cs="Times New Roman"/>
                <w:color w:val="000000"/>
                <w:sz w:val="20"/>
                <w:szCs w:val="20"/>
                <w:lang w:eastAsia="fr-FR"/>
              </w:rPr>
              <w:t>Le Directeur Général de l'Enseignement et de la Recherche</w:t>
            </w:r>
          </w:p>
        </w:tc>
        <w:tc>
          <w:tcPr>
            <w:tcW w:w="4966" w:type="dxa"/>
            <w:gridSpan w:val="2"/>
          </w:tcPr>
          <w:p w14:paraId="4E13CA9D" w14:textId="77777777" w:rsidR="002D4B60" w:rsidRDefault="007A2E66" w:rsidP="00B438A5">
            <w:pPr>
              <w:spacing w:after="80"/>
              <w:ind w:right="11"/>
              <w:jc w:val="right"/>
              <w:rPr>
                <w:rFonts w:ascii="Marianne" w:eastAsia="Times New Roman" w:hAnsi="Marianne" w:cs="Times New Roman"/>
                <w:color w:val="000000"/>
                <w:sz w:val="20"/>
                <w:szCs w:val="20"/>
                <w:lang w:eastAsia="fr-FR"/>
              </w:rPr>
            </w:pPr>
            <w:r w:rsidRPr="00370919">
              <w:rPr>
                <w:rFonts w:ascii="Marianne" w:eastAsia="Times New Roman" w:hAnsi="Marianne" w:cs="Times New Roman"/>
                <w:color w:val="000000"/>
                <w:sz w:val="20"/>
                <w:szCs w:val="20"/>
                <w:lang w:eastAsia="fr-FR"/>
              </w:rPr>
              <w:t>Pour l’Etablissement,</w:t>
            </w:r>
          </w:p>
          <w:p w14:paraId="6850B622" w14:textId="77777777" w:rsidR="00D6547D" w:rsidRPr="00C554FD" w:rsidRDefault="00D6547D" w:rsidP="00B438A5">
            <w:pPr>
              <w:spacing w:after="80"/>
              <w:ind w:right="11"/>
              <w:jc w:val="right"/>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Prénom</w:t>
            </w:r>
          </w:p>
          <w:p w14:paraId="7B683307" w14:textId="77777777" w:rsidR="00D6547D" w:rsidRPr="00C554FD" w:rsidRDefault="00D6547D" w:rsidP="00B438A5">
            <w:pPr>
              <w:spacing w:after="80"/>
              <w:ind w:right="11"/>
              <w:jc w:val="right"/>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 xml:space="preserve">NOM </w:t>
            </w:r>
          </w:p>
          <w:p w14:paraId="677A9D56" w14:textId="77777777" w:rsidR="00D6547D" w:rsidRPr="00C554FD" w:rsidRDefault="00D6547D" w:rsidP="00B438A5">
            <w:pPr>
              <w:spacing w:after="80"/>
              <w:ind w:right="11"/>
              <w:jc w:val="right"/>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Signature</w:t>
            </w:r>
          </w:p>
          <w:p w14:paraId="65F2C794" w14:textId="77777777" w:rsidR="00D6547D" w:rsidRPr="00C554FD" w:rsidRDefault="00D6547D" w:rsidP="00B438A5">
            <w:pPr>
              <w:spacing w:after="80"/>
              <w:ind w:right="11"/>
              <w:jc w:val="right"/>
              <w:rPr>
                <w:rFonts w:ascii="Marianne" w:eastAsia="Times New Roman" w:hAnsi="Marianne" w:cs="Times New Roman"/>
                <w:color w:val="000000"/>
                <w:sz w:val="18"/>
                <w:szCs w:val="18"/>
                <w:lang w:eastAsia="fr-FR"/>
              </w:rPr>
            </w:pPr>
            <w:r w:rsidRPr="00C554FD">
              <w:rPr>
                <w:rFonts w:ascii="Marianne" w:eastAsia="Times New Roman" w:hAnsi="Marianne" w:cs="Times New Roman"/>
                <w:color w:val="000000"/>
                <w:sz w:val="18"/>
                <w:szCs w:val="18"/>
                <w:highlight w:val="yellow"/>
                <w:lang w:eastAsia="fr-FR"/>
              </w:rPr>
              <w:t>Cachet</w:t>
            </w:r>
          </w:p>
          <w:p w14:paraId="662AC8F7" w14:textId="4286F28C" w:rsidR="00D6547D" w:rsidRPr="00370919" w:rsidRDefault="00D6547D" w:rsidP="002E1925">
            <w:pPr>
              <w:spacing w:after="80"/>
              <w:ind w:right="11"/>
              <w:jc w:val="both"/>
              <w:rPr>
                <w:rFonts w:ascii="Marianne" w:eastAsia="Times New Roman" w:hAnsi="Marianne" w:cs="Times New Roman"/>
                <w:color w:val="000000"/>
                <w:sz w:val="20"/>
                <w:szCs w:val="20"/>
                <w:lang w:eastAsia="fr-FR"/>
              </w:rPr>
            </w:pPr>
          </w:p>
        </w:tc>
      </w:tr>
      <w:tr w:rsidR="00E620E1" w:rsidRPr="00370919" w14:paraId="1C25024B" w14:textId="77777777" w:rsidTr="007A2E66">
        <w:trPr>
          <w:gridAfter w:val="1"/>
          <w:wAfter w:w="9" w:type="dxa"/>
        </w:trPr>
        <w:tc>
          <w:tcPr>
            <w:tcW w:w="4535" w:type="dxa"/>
          </w:tcPr>
          <w:p w14:paraId="2CD13CF8" w14:textId="755CFDCF" w:rsidR="007C3EE9" w:rsidRPr="00370919" w:rsidRDefault="00991DAA" w:rsidP="007C3EE9">
            <w:pPr>
              <w:autoSpaceDE w:val="0"/>
              <w:autoSpaceDN w:val="0"/>
              <w:adjustRightInd w:val="0"/>
              <w:spacing w:after="80"/>
              <w:rPr>
                <w:rFonts w:ascii="Marianne" w:hAnsi="Marianne" w:cs="LiberationSans"/>
                <w:sz w:val="20"/>
                <w:szCs w:val="20"/>
              </w:rPr>
            </w:pPr>
            <w:r w:rsidRPr="00370919">
              <w:rPr>
                <w:rFonts w:ascii="Marianne" w:hAnsi="Marianne" w:cs="LiberationSans"/>
                <w:sz w:val="20"/>
                <w:szCs w:val="20"/>
              </w:rPr>
              <w:t xml:space="preserve">Monsieur </w:t>
            </w:r>
            <w:r w:rsidR="007C3EE9" w:rsidRPr="00370919">
              <w:rPr>
                <w:rFonts w:ascii="Marianne" w:hAnsi="Marianne" w:cs="LiberationSans"/>
                <w:sz w:val="20"/>
                <w:szCs w:val="20"/>
              </w:rPr>
              <w:t>Benoît BONAIMÉ</w:t>
            </w:r>
          </w:p>
          <w:p w14:paraId="6CB6B0E2" w14:textId="77777777" w:rsidR="00020F4E" w:rsidRPr="00370919" w:rsidRDefault="00020F4E" w:rsidP="002E1925">
            <w:pPr>
              <w:spacing w:after="80"/>
              <w:ind w:right="11"/>
              <w:jc w:val="both"/>
              <w:rPr>
                <w:rFonts w:ascii="Marianne" w:eastAsia="Times New Roman" w:hAnsi="Marianne" w:cs="Times New Roman"/>
                <w:color w:val="000000"/>
                <w:sz w:val="20"/>
                <w:szCs w:val="20"/>
                <w:lang w:eastAsia="fr-FR"/>
              </w:rPr>
            </w:pPr>
          </w:p>
          <w:p w14:paraId="37ACC58A" w14:textId="77777777" w:rsidR="00020F4E" w:rsidRPr="00370919" w:rsidRDefault="00020F4E" w:rsidP="002E1925">
            <w:pPr>
              <w:spacing w:after="80"/>
              <w:ind w:right="11"/>
              <w:jc w:val="both"/>
              <w:rPr>
                <w:rFonts w:ascii="Marianne" w:eastAsia="Times New Roman" w:hAnsi="Marianne" w:cs="Times New Roman"/>
                <w:color w:val="000000"/>
                <w:sz w:val="20"/>
                <w:szCs w:val="20"/>
                <w:lang w:eastAsia="fr-FR"/>
              </w:rPr>
            </w:pPr>
          </w:p>
          <w:p w14:paraId="5B46105A" w14:textId="65B50E25" w:rsidR="00E620E1" w:rsidRPr="00370919" w:rsidRDefault="00E620E1" w:rsidP="002E1925">
            <w:pPr>
              <w:spacing w:after="80"/>
              <w:ind w:right="11"/>
              <w:jc w:val="both"/>
              <w:rPr>
                <w:rFonts w:ascii="Marianne" w:eastAsia="Times New Roman" w:hAnsi="Marianne" w:cs="Times New Roman"/>
                <w:color w:val="000000"/>
                <w:sz w:val="20"/>
                <w:szCs w:val="20"/>
                <w:lang w:eastAsia="fr-FR"/>
              </w:rPr>
            </w:pPr>
          </w:p>
        </w:tc>
        <w:tc>
          <w:tcPr>
            <w:tcW w:w="4957" w:type="dxa"/>
          </w:tcPr>
          <w:p w14:paraId="7ED3BDCB" w14:textId="04DDB267" w:rsidR="00E620E1" w:rsidRPr="00370919" w:rsidRDefault="00E620E1" w:rsidP="002E1925">
            <w:pPr>
              <w:spacing w:after="80"/>
              <w:ind w:right="11"/>
              <w:jc w:val="both"/>
              <w:rPr>
                <w:rFonts w:ascii="Marianne" w:eastAsia="Times New Roman" w:hAnsi="Marianne" w:cs="Times New Roman"/>
                <w:color w:val="000000"/>
                <w:sz w:val="20"/>
                <w:szCs w:val="20"/>
                <w:lang w:eastAsia="fr-FR"/>
              </w:rPr>
            </w:pPr>
          </w:p>
        </w:tc>
      </w:tr>
      <w:tr w:rsidR="00E620E1" w:rsidRPr="00370919" w14:paraId="75059898" w14:textId="77777777" w:rsidTr="007A2E66">
        <w:trPr>
          <w:gridAfter w:val="1"/>
          <w:wAfter w:w="9" w:type="dxa"/>
        </w:trPr>
        <w:tc>
          <w:tcPr>
            <w:tcW w:w="4535" w:type="dxa"/>
          </w:tcPr>
          <w:p w14:paraId="762880FF" w14:textId="274B4D9A" w:rsidR="00D745BD" w:rsidRPr="00370919" w:rsidRDefault="007A2E66" w:rsidP="00E620E1">
            <w:pPr>
              <w:spacing w:after="80"/>
              <w:ind w:right="11"/>
              <w:jc w:val="both"/>
              <w:rPr>
                <w:rFonts w:ascii="Marianne" w:eastAsia="Times New Roman" w:hAnsi="Marianne" w:cs="Times New Roman"/>
                <w:color w:val="000000"/>
                <w:sz w:val="20"/>
                <w:szCs w:val="20"/>
                <w:lang w:eastAsia="fr-FR"/>
              </w:rPr>
            </w:pPr>
            <w:r w:rsidRPr="00370919">
              <w:rPr>
                <w:rFonts w:ascii="Marianne" w:eastAsia="Times New Roman" w:hAnsi="Marianne" w:cs="Times New Roman"/>
                <w:color w:val="000000"/>
                <w:sz w:val="20"/>
                <w:szCs w:val="20"/>
                <w:lang w:eastAsia="fr-FR"/>
              </w:rPr>
              <w:t>Pour l’entreprise,</w:t>
            </w:r>
          </w:p>
        </w:tc>
        <w:tc>
          <w:tcPr>
            <w:tcW w:w="4957" w:type="dxa"/>
          </w:tcPr>
          <w:p w14:paraId="57F5352B" w14:textId="7D5E3E0D" w:rsidR="00E620E1" w:rsidRPr="00370919" w:rsidRDefault="00E620E1" w:rsidP="00E620E1">
            <w:pPr>
              <w:spacing w:after="80"/>
              <w:ind w:right="11"/>
              <w:jc w:val="both"/>
              <w:rPr>
                <w:rFonts w:ascii="Marianne" w:eastAsia="Times New Roman" w:hAnsi="Marianne" w:cs="Times New Roman"/>
                <w:color w:val="000000"/>
                <w:sz w:val="20"/>
                <w:szCs w:val="20"/>
                <w:lang w:eastAsia="fr-FR"/>
              </w:rPr>
            </w:pPr>
          </w:p>
        </w:tc>
      </w:tr>
      <w:tr w:rsidR="00E620E1" w:rsidRPr="007A2E66" w14:paraId="514C41F1" w14:textId="77777777" w:rsidTr="007A2E66">
        <w:trPr>
          <w:gridAfter w:val="1"/>
          <w:wAfter w:w="9" w:type="dxa"/>
        </w:trPr>
        <w:tc>
          <w:tcPr>
            <w:tcW w:w="4535" w:type="dxa"/>
          </w:tcPr>
          <w:p w14:paraId="54FAD47B" w14:textId="77777777" w:rsidR="00D6547D" w:rsidRPr="00C554FD" w:rsidRDefault="00D6547D" w:rsidP="00D6547D">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Prénom</w:t>
            </w:r>
          </w:p>
          <w:p w14:paraId="35B653CB" w14:textId="77777777" w:rsidR="00D6547D" w:rsidRPr="00C554FD" w:rsidRDefault="00D6547D" w:rsidP="00D6547D">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 xml:space="preserve">NOM </w:t>
            </w:r>
          </w:p>
          <w:p w14:paraId="2EB955CF" w14:textId="77777777" w:rsidR="00D6547D" w:rsidRPr="00C554FD" w:rsidRDefault="00D6547D" w:rsidP="00D6547D">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Signature</w:t>
            </w:r>
          </w:p>
          <w:p w14:paraId="171DAF7B" w14:textId="77777777" w:rsidR="00D6547D" w:rsidRPr="00C554FD" w:rsidRDefault="00D6547D" w:rsidP="00D6547D">
            <w:pPr>
              <w:spacing w:after="80"/>
              <w:ind w:right="11"/>
              <w:jc w:val="both"/>
              <w:rPr>
                <w:rFonts w:ascii="Marianne" w:eastAsia="Times New Roman" w:hAnsi="Marianne" w:cs="Times New Roman"/>
                <w:color w:val="000000"/>
                <w:sz w:val="18"/>
                <w:szCs w:val="18"/>
                <w:lang w:eastAsia="fr-FR"/>
              </w:rPr>
            </w:pPr>
            <w:r w:rsidRPr="00C554FD">
              <w:rPr>
                <w:rFonts w:ascii="Marianne" w:eastAsia="Times New Roman" w:hAnsi="Marianne" w:cs="Times New Roman"/>
                <w:color w:val="000000"/>
                <w:sz w:val="18"/>
                <w:szCs w:val="18"/>
                <w:highlight w:val="yellow"/>
                <w:lang w:eastAsia="fr-FR"/>
              </w:rPr>
              <w:t>Cachet</w:t>
            </w:r>
          </w:p>
          <w:p w14:paraId="72BC0796" w14:textId="77777777" w:rsidR="00E620E1" w:rsidRPr="007A2E66" w:rsidRDefault="00E620E1" w:rsidP="00E620E1">
            <w:pPr>
              <w:spacing w:after="80"/>
              <w:ind w:right="11"/>
              <w:jc w:val="both"/>
              <w:rPr>
                <w:rFonts w:ascii="Marianne" w:eastAsia="Times New Roman" w:hAnsi="Marianne" w:cs="Times New Roman"/>
                <w:i/>
                <w:iCs/>
                <w:color w:val="000000"/>
                <w:sz w:val="20"/>
                <w:szCs w:val="20"/>
                <w:lang w:eastAsia="fr-FR"/>
              </w:rPr>
            </w:pPr>
          </w:p>
          <w:p w14:paraId="2D1D26B6" w14:textId="77777777" w:rsidR="00E620E1" w:rsidRDefault="00E620E1" w:rsidP="00E620E1">
            <w:pPr>
              <w:spacing w:after="80"/>
              <w:ind w:right="11"/>
              <w:jc w:val="both"/>
              <w:rPr>
                <w:rFonts w:ascii="Marianne" w:eastAsia="Times New Roman" w:hAnsi="Marianne" w:cs="Times New Roman"/>
                <w:i/>
                <w:iCs/>
                <w:color w:val="000000"/>
                <w:sz w:val="20"/>
                <w:szCs w:val="20"/>
                <w:lang w:eastAsia="fr-FR"/>
              </w:rPr>
            </w:pPr>
          </w:p>
          <w:p w14:paraId="73D666FA" w14:textId="0EECCA64" w:rsidR="007A2E66" w:rsidRPr="007A2E66" w:rsidRDefault="007A2E66" w:rsidP="00E620E1">
            <w:pPr>
              <w:spacing w:after="80"/>
              <w:ind w:right="11"/>
              <w:jc w:val="both"/>
              <w:rPr>
                <w:rFonts w:ascii="Marianne" w:eastAsia="Times New Roman" w:hAnsi="Marianne" w:cs="Times New Roman"/>
                <w:i/>
                <w:iCs/>
                <w:color w:val="000000"/>
                <w:sz w:val="20"/>
                <w:szCs w:val="20"/>
                <w:lang w:eastAsia="fr-FR"/>
              </w:rPr>
            </w:pPr>
          </w:p>
        </w:tc>
        <w:tc>
          <w:tcPr>
            <w:tcW w:w="4957" w:type="dxa"/>
          </w:tcPr>
          <w:p w14:paraId="03398913" w14:textId="77777777" w:rsidR="00E620E1" w:rsidRPr="007A2E66" w:rsidRDefault="00E620E1" w:rsidP="00E620E1">
            <w:pPr>
              <w:spacing w:after="80"/>
              <w:ind w:right="11"/>
              <w:jc w:val="both"/>
              <w:rPr>
                <w:rFonts w:ascii="Marianne" w:eastAsia="Times New Roman" w:hAnsi="Marianne" w:cs="Times New Roman"/>
                <w:i/>
                <w:iCs/>
                <w:color w:val="000000"/>
                <w:sz w:val="20"/>
                <w:szCs w:val="20"/>
                <w:lang w:eastAsia="fr-FR"/>
              </w:rPr>
            </w:pPr>
          </w:p>
        </w:tc>
      </w:tr>
    </w:tbl>
    <w:p w14:paraId="0E417DC5" w14:textId="6A608416" w:rsidR="005260DF" w:rsidRPr="007A2E66" w:rsidRDefault="005260DF" w:rsidP="00357646">
      <w:pPr>
        <w:spacing w:after="80" w:line="240" w:lineRule="auto"/>
        <w:ind w:right="11"/>
        <w:jc w:val="both"/>
        <w:rPr>
          <w:rFonts w:ascii="Marianne" w:eastAsia="Times New Roman" w:hAnsi="Marianne" w:cs="Times New Roman"/>
          <w:i/>
          <w:iCs/>
          <w:color w:val="000000"/>
          <w:sz w:val="20"/>
          <w:szCs w:val="20"/>
          <w:lang w:eastAsia="fr-FR"/>
        </w:rPr>
      </w:pPr>
    </w:p>
    <w:sectPr w:rsidR="005260DF" w:rsidRPr="007A2E66" w:rsidSect="001E3D9C">
      <w:footerReference w:type="default" r:id="rId44"/>
      <w:headerReference w:type="first" r:id="rId4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FBFC" w14:textId="77777777" w:rsidR="00241635" w:rsidRDefault="00241635" w:rsidP="00CC4544">
      <w:pPr>
        <w:spacing w:after="0" w:line="240" w:lineRule="auto"/>
      </w:pPr>
      <w:r>
        <w:separator/>
      </w:r>
    </w:p>
  </w:endnote>
  <w:endnote w:type="continuationSeparator" w:id="0">
    <w:p w14:paraId="3CD9519B" w14:textId="77777777" w:rsidR="00241635" w:rsidRDefault="00241635" w:rsidP="00CC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Bold">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278897"/>
      <w:docPartObj>
        <w:docPartGallery w:val="Page Numbers (Bottom of Page)"/>
        <w:docPartUnique/>
      </w:docPartObj>
    </w:sdtPr>
    <w:sdtEndPr/>
    <w:sdtContent>
      <w:p w14:paraId="300CC183" w14:textId="77777777" w:rsidR="00456E42" w:rsidRDefault="00456E42">
        <w:pPr>
          <w:pStyle w:val="Pieddepage"/>
          <w:jc w:val="center"/>
        </w:pPr>
        <w:r>
          <w:fldChar w:fldCharType="begin"/>
        </w:r>
        <w:r>
          <w:instrText>PAGE   \* MERGEFORMAT</w:instrText>
        </w:r>
        <w:r>
          <w:fldChar w:fldCharType="separate"/>
        </w:r>
        <w:r w:rsidR="002414D8">
          <w:rPr>
            <w:noProof/>
          </w:rPr>
          <w:t>1</w:t>
        </w:r>
        <w:r>
          <w:fldChar w:fldCharType="end"/>
        </w:r>
      </w:p>
    </w:sdtContent>
  </w:sdt>
  <w:p w14:paraId="74687A01" w14:textId="77777777" w:rsidR="00456E42" w:rsidRDefault="00456E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B639" w14:textId="77777777" w:rsidR="00241635" w:rsidRDefault="00241635" w:rsidP="00CC4544">
      <w:pPr>
        <w:spacing w:after="0" w:line="240" w:lineRule="auto"/>
      </w:pPr>
      <w:r>
        <w:separator/>
      </w:r>
    </w:p>
  </w:footnote>
  <w:footnote w:type="continuationSeparator" w:id="0">
    <w:p w14:paraId="638C4CF0" w14:textId="77777777" w:rsidR="00241635" w:rsidRDefault="00241635" w:rsidP="00CC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7570" w14:textId="32EB8410" w:rsidR="001E3D9C" w:rsidRDefault="001E3D9C">
    <w:pPr>
      <w:pStyle w:val="En-tte"/>
    </w:pPr>
    <w:r w:rsidRPr="005666CB">
      <w:rPr>
        <w:rFonts w:ascii="Marianne" w:hAnsi="Marianne"/>
        <w:noProof/>
        <w:sz w:val="20"/>
        <w:szCs w:val="20"/>
      </w:rPr>
      <w:drawing>
        <wp:anchor distT="0" distB="0" distL="114300" distR="114300" simplePos="0" relativeHeight="251658240" behindDoc="0" locked="0" layoutInCell="1" allowOverlap="1" wp14:anchorId="10361935" wp14:editId="40F4E1D3">
          <wp:simplePos x="0" y="0"/>
          <wp:positionH relativeFrom="column">
            <wp:posOffset>-403204</wp:posOffset>
          </wp:positionH>
          <wp:positionV relativeFrom="paragraph">
            <wp:posOffset>-234231</wp:posOffset>
          </wp:positionV>
          <wp:extent cx="1282949" cy="920010"/>
          <wp:effectExtent l="0" t="0" r="0" b="0"/>
          <wp:wrapThrough wrapText="bothSides">
            <wp:wrapPolygon edited="0">
              <wp:start x="0" y="0"/>
              <wp:lineTo x="0" y="21033"/>
              <wp:lineTo x="21172" y="21033"/>
              <wp:lineTo x="21172"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949" cy="9200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2.2pt;height:2.75pt;visibility:visible;mso-wrap-style:square" o:bullet="t">
        <v:imagedata r:id="rId1" o:title=""/>
      </v:shape>
    </w:pict>
  </w:numPicBullet>
  <w:numPicBullet w:numPicBulletId="1">
    <w:pict>
      <v:shape id="_x0000_i1167" type="#_x0000_t75" style="width:11.65pt;height:5.55pt;visibility:visible;mso-wrap-style:square" o:bullet="t">
        <v:imagedata r:id="rId2" o:title=""/>
      </v:shape>
    </w:pict>
  </w:numPicBullet>
  <w:numPicBullet w:numPicBulletId="2">
    <w:pict>
      <v:shape id="_x0000_i1168" style="width:12.75pt;height:5.55pt" coordsize="" o:spt="100" o:bullet="t" adj="0,,0" path="" stroked="f">
        <v:stroke joinstyle="miter"/>
        <v:imagedata r:id="rId3" o:title="image93"/>
        <v:formulas/>
        <v:path o:connecttype="segments"/>
      </v:shape>
    </w:pict>
  </w:numPicBullet>
  <w:numPicBullet w:numPicBulletId="3">
    <w:pict>
      <v:shape id="_x0000_i1169" style="width:12.75pt;height:5.55pt" coordsize="" o:spt="100" o:bullet="t" adj="0,,0" path="" stroked="f">
        <v:stroke joinstyle="miter"/>
        <v:imagedata r:id="rId4" o:title="image94"/>
        <v:formulas/>
        <v:path o:connecttype="segments"/>
      </v:shape>
    </w:pict>
  </w:numPicBullet>
  <w:numPicBullet w:numPicBulletId="4">
    <w:pict>
      <v:shape id="_x0000_i1170" type="#_x0000_t75" style="width:55.95pt;height:16.05pt;visibility:visible;mso-wrap-style:square" o:bullet="t">
        <v:imagedata r:id="rId5" o:title=""/>
      </v:shape>
    </w:pict>
  </w:numPicBullet>
  <w:abstractNum w:abstractNumId="0" w15:restartNumberingAfterBreak="0">
    <w:nsid w:val="0EE238CB"/>
    <w:multiLevelType w:val="hybridMultilevel"/>
    <w:tmpl w:val="E8826A78"/>
    <w:lvl w:ilvl="0" w:tplc="FF7CEE34">
      <w:start w:val="1"/>
      <w:numFmt w:val="bullet"/>
      <w:lvlText w:val=""/>
      <w:lvlPicBulletId w:val="0"/>
      <w:lvlJc w:val="left"/>
      <w:pPr>
        <w:tabs>
          <w:tab w:val="num" w:pos="720"/>
        </w:tabs>
        <w:ind w:left="720" w:hanging="360"/>
      </w:pPr>
      <w:rPr>
        <w:rFonts w:ascii="Symbol" w:hAnsi="Symbol" w:hint="default"/>
      </w:rPr>
    </w:lvl>
    <w:lvl w:ilvl="1" w:tplc="DEAC1EA0" w:tentative="1">
      <w:start w:val="1"/>
      <w:numFmt w:val="bullet"/>
      <w:lvlText w:val=""/>
      <w:lvlJc w:val="left"/>
      <w:pPr>
        <w:tabs>
          <w:tab w:val="num" w:pos="1440"/>
        </w:tabs>
        <w:ind w:left="1440" w:hanging="360"/>
      </w:pPr>
      <w:rPr>
        <w:rFonts w:ascii="Symbol" w:hAnsi="Symbol" w:hint="default"/>
      </w:rPr>
    </w:lvl>
    <w:lvl w:ilvl="2" w:tplc="20E413C6" w:tentative="1">
      <w:start w:val="1"/>
      <w:numFmt w:val="bullet"/>
      <w:lvlText w:val=""/>
      <w:lvlJc w:val="left"/>
      <w:pPr>
        <w:tabs>
          <w:tab w:val="num" w:pos="2160"/>
        </w:tabs>
        <w:ind w:left="2160" w:hanging="360"/>
      </w:pPr>
      <w:rPr>
        <w:rFonts w:ascii="Symbol" w:hAnsi="Symbol" w:hint="default"/>
      </w:rPr>
    </w:lvl>
    <w:lvl w:ilvl="3" w:tplc="D8C6E2CE" w:tentative="1">
      <w:start w:val="1"/>
      <w:numFmt w:val="bullet"/>
      <w:lvlText w:val=""/>
      <w:lvlJc w:val="left"/>
      <w:pPr>
        <w:tabs>
          <w:tab w:val="num" w:pos="2880"/>
        </w:tabs>
        <w:ind w:left="2880" w:hanging="360"/>
      </w:pPr>
      <w:rPr>
        <w:rFonts w:ascii="Symbol" w:hAnsi="Symbol" w:hint="default"/>
      </w:rPr>
    </w:lvl>
    <w:lvl w:ilvl="4" w:tplc="9AC065B8" w:tentative="1">
      <w:start w:val="1"/>
      <w:numFmt w:val="bullet"/>
      <w:lvlText w:val=""/>
      <w:lvlJc w:val="left"/>
      <w:pPr>
        <w:tabs>
          <w:tab w:val="num" w:pos="3600"/>
        </w:tabs>
        <w:ind w:left="3600" w:hanging="360"/>
      </w:pPr>
      <w:rPr>
        <w:rFonts w:ascii="Symbol" w:hAnsi="Symbol" w:hint="default"/>
      </w:rPr>
    </w:lvl>
    <w:lvl w:ilvl="5" w:tplc="AE34A960" w:tentative="1">
      <w:start w:val="1"/>
      <w:numFmt w:val="bullet"/>
      <w:lvlText w:val=""/>
      <w:lvlJc w:val="left"/>
      <w:pPr>
        <w:tabs>
          <w:tab w:val="num" w:pos="4320"/>
        </w:tabs>
        <w:ind w:left="4320" w:hanging="360"/>
      </w:pPr>
      <w:rPr>
        <w:rFonts w:ascii="Symbol" w:hAnsi="Symbol" w:hint="default"/>
      </w:rPr>
    </w:lvl>
    <w:lvl w:ilvl="6" w:tplc="6FAC768A" w:tentative="1">
      <w:start w:val="1"/>
      <w:numFmt w:val="bullet"/>
      <w:lvlText w:val=""/>
      <w:lvlJc w:val="left"/>
      <w:pPr>
        <w:tabs>
          <w:tab w:val="num" w:pos="5040"/>
        </w:tabs>
        <w:ind w:left="5040" w:hanging="360"/>
      </w:pPr>
      <w:rPr>
        <w:rFonts w:ascii="Symbol" w:hAnsi="Symbol" w:hint="default"/>
      </w:rPr>
    </w:lvl>
    <w:lvl w:ilvl="7" w:tplc="F810077A" w:tentative="1">
      <w:start w:val="1"/>
      <w:numFmt w:val="bullet"/>
      <w:lvlText w:val=""/>
      <w:lvlJc w:val="left"/>
      <w:pPr>
        <w:tabs>
          <w:tab w:val="num" w:pos="5760"/>
        </w:tabs>
        <w:ind w:left="5760" w:hanging="360"/>
      </w:pPr>
      <w:rPr>
        <w:rFonts w:ascii="Symbol" w:hAnsi="Symbol" w:hint="default"/>
      </w:rPr>
    </w:lvl>
    <w:lvl w:ilvl="8" w:tplc="42FC0C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4B3F88"/>
    <w:multiLevelType w:val="hybridMultilevel"/>
    <w:tmpl w:val="EBA822E2"/>
    <w:lvl w:ilvl="0" w:tplc="D408C88E">
      <w:start w:val="5"/>
      <w:numFmt w:val="bullet"/>
      <w:lvlText w:val="-"/>
      <w:lvlJc w:val="left"/>
      <w:pPr>
        <w:ind w:left="720" w:hanging="360"/>
      </w:pPr>
      <w:rPr>
        <w:rFonts w:ascii="Marianne" w:eastAsiaTheme="minorHAnsi" w:hAnsi="Marianne" w:cs="Liberation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326D3D"/>
    <w:multiLevelType w:val="hybridMultilevel"/>
    <w:tmpl w:val="2FECDCDC"/>
    <w:lvl w:ilvl="0" w:tplc="61A4307C">
      <w:start w:val="5"/>
      <w:numFmt w:val="bullet"/>
      <w:lvlText w:val="-"/>
      <w:lvlJc w:val="left"/>
      <w:pPr>
        <w:ind w:left="720" w:hanging="360"/>
      </w:pPr>
      <w:rPr>
        <w:rFonts w:ascii="Marianne" w:eastAsiaTheme="minorHAnsi" w:hAnsi="Marianne" w:cs="LiberationSerif-Bol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461BD"/>
    <w:multiLevelType w:val="hybridMultilevel"/>
    <w:tmpl w:val="FC7E2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A14F7A"/>
    <w:multiLevelType w:val="hybridMultilevel"/>
    <w:tmpl w:val="9ED03E02"/>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666584"/>
    <w:multiLevelType w:val="hybridMultilevel"/>
    <w:tmpl w:val="2C32E7AC"/>
    <w:lvl w:ilvl="0" w:tplc="18A6ED6A">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1A5849"/>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EAF02E0"/>
    <w:multiLevelType w:val="hybridMultilevel"/>
    <w:tmpl w:val="D0EC8670"/>
    <w:lvl w:ilvl="0" w:tplc="D526BC94">
      <w:start w:val="1"/>
      <w:numFmt w:val="bullet"/>
      <w:lvlText w:val="•"/>
      <w:lvlPicBulletId w:val="3"/>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6B14A">
      <w:start w:val="1"/>
      <w:numFmt w:val="bullet"/>
      <w:lvlText w:val="o"/>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7079AE">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92D636">
      <w:start w:val="1"/>
      <w:numFmt w:val="bullet"/>
      <w:lvlText w:val="•"/>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3AD174">
      <w:start w:val="1"/>
      <w:numFmt w:val="bullet"/>
      <w:lvlText w:val="o"/>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8420D2">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3E2AAA">
      <w:start w:val="1"/>
      <w:numFmt w:val="bullet"/>
      <w:lvlText w:val="•"/>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78D71A">
      <w:start w:val="1"/>
      <w:numFmt w:val="bullet"/>
      <w:lvlText w:val="o"/>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56E908">
      <w:start w:val="1"/>
      <w:numFmt w:val="bullet"/>
      <w:lvlText w:val="▪"/>
      <w:lvlJc w:val="left"/>
      <w:pPr>
        <w:ind w:left="6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A641EC7"/>
    <w:multiLevelType w:val="hybridMultilevel"/>
    <w:tmpl w:val="20B4F7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995695"/>
    <w:multiLevelType w:val="hybridMultilevel"/>
    <w:tmpl w:val="1652B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D924E5"/>
    <w:multiLevelType w:val="multilevel"/>
    <w:tmpl w:val="41CA4AEC"/>
    <w:lvl w:ilvl="0">
      <w:start w:val="5"/>
      <w:numFmt w:val="bullet"/>
      <w:lvlText w:val="-"/>
      <w:lvlJc w:val="left"/>
      <w:pPr>
        <w:tabs>
          <w:tab w:val="num" w:pos="0"/>
        </w:tabs>
        <w:ind w:left="720" w:hanging="360"/>
      </w:pPr>
      <w:rPr>
        <w:rFonts w:ascii="Marianne" w:eastAsiaTheme="minorHAnsi"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39C1600"/>
    <w:multiLevelType w:val="hybridMultilevel"/>
    <w:tmpl w:val="7B142810"/>
    <w:lvl w:ilvl="0" w:tplc="75D2874C">
      <w:start w:val="1"/>
      <w:numFmt w:val="bullet"/>
      <w:lvlText w:val=""/>
      <w:lvlPicBulletId w:val="1"/>
      <w:lvlJc w:val="left"/>
      <w:pPr>
        <w:tabs>
          <w:tab w:val="num" w:pos="720"/>
        </w:tabs>
        <w:ind w:left="720" w:hanging="360"/>
      </w:pPr>
      <w:rPr>
        <w:rFonts w:ascii="Symbol" w:hAnsi="Symbol" w:hint="default"/>
      </w:rPr>
    </w:lvl>
    <w:lvl w:ilvl="1" w:tplc="CEEE3448" w:tentative="1">
      <w:start w:val="1"/>
      <w:numFmt w:val="bullet"/>
      <w:lvlText w:val=""/>
      <w:lvlJc w:val="left"/>
      <w:pPr>
        <w:tabs>
          <w:tab w:val="num" w:pos="1440"/>
        </w:tabs>
        <w:ind w:left="1440" w:hanging="360"/>
      </w:pPr>
      <w:rPr>
        <w:rFonts w:ascii="Symbol" w:hAnsi="Symbol" w:hint="default"/>
      </w:rPr>
    </w:lvl>
    <w:lvl w:ilvl="2" w:tplc="0B146612" w:tentative="1">
      <w:start w:val="1"/>
      <w:numFmt w:val="bullet"/>
      <w:lvlText w:val=""/>
      <w:lvlJc w:val="left"/>
      <w:pPr>
        <w:tabs>
          <w:tab w:val="num" w:pos="2160"/>
        </w:tabs>
        <w:ind w:left="2160" w:hanging="360"/>
      </w:pPr>
      <w:rPr>
        <w:rFonts w:ascii="Symbol" w:hAnsi="Symbol" w:hint="default"/>
      </w:rPr>
    </w:lvl>
    <w:lvl w:ilvl="3" w:tplc="32043C4A" w:tentative="1">
      <w:start w:val="1"/>
      <w:numFmt w:val="bullet"/>
      <w:lvlText w:val=""/>
      <w:lvlJc w:val="left"/>
      <w:pPr>
        <w:tabs>
          <w:tab w:val="num" w:pos="2880"/>
        </w:tabs>
        <w:ind w:left="2880" w:hanging="360"/>
      </w:pPr>
      <w:rPr>
        <w:rFonts w:ascii="Symbol" w:hAnsi="Symbol" w:hint="default"/>
      </w:rPr>
    </w:lvl>
    <w:lvl w:ilvl="4" w:tplc="6952C99A" w:tentative="1">
      <w:start w:val="1"/>
      <w:numFmt w:val="bullet"/>
      <w:lvlText w:val=""/>
      <w:lvlJc w:val="left"/>
      <w:pPr>
        <w:tabs>
          <w:tab w:val="num" w:pos="3600"/>
        </w:tabs>
        <w:ind w:left="3600" w:hanging="360"/>
      </w:pPr>
      <w:rPr>
        <w:rFonts w:ascii="Symbol" w:hAnsi="Symbol" w:hint="default"/>
      </w:rPr>
    </w:lvl>
    <w:lvl w:ilvl="5" w:tplc="CBDE97F2" w:tentative="1">
      <w:start w:val="1"/>
      <w:numFmt w:val="bullet"/>
      <w:lvlText w:val=""/>
      <w:lvlJc w:val="left"/>
      <w:pPr>
        <w:tabs>
          <w:tab w:val="num" w:pos="4320"/>
        </w:tabs>
        <w:ind w:left="4320" w:hanging="360"/>
      </w:pPr>
      <w:rPr>
        <w:rFonts w:ascii="Symbol" w:hAnsi="Symbol" w:hint="default"/>
      </w:rPr>
    </w:lvl>
    <w:lvl w:ilvl="6" w:tplc="B630BD42" w:tentative="1">
      <w:start w:val="1"/>
      <w:numFmt w:val="bullet"/>
      <w:lvlText w:val=""/>
      <w:lvlJc w:val="left"/>
      <w:pPr>
        <w:tabs>
          <w:tab w:val="num" w:pos="5040"/>
        </w:tabs>
        <w:ind w:left="5040" w:hanging="360"/>
      </w:pPr>
      <w:rPr>
        <w:rFonts w:ascii="Symbol" w:hAnsi="Symbol" w:hint="default"/>
      </w:rPr>
    </w:lvl>
    <w:lvl w:ilvl="7" w:tplc="1D94F8A0" w:tentative="1">
      <w:start w:val="1"/>
      <w:numFmt w:val="bullet"/>
      <w:lvlText w:val=""/>
      <w:lvlJc w:val="left"/>
      <w:pPr>
        <w:tabs>
          <w:tab w:val="num" w:pos="5760"/>
        </w:tabs>
        <w:ind w:left="5760" w:hanging="360"/>
      </w:pPr>
      <w:rPr>
        <w:rFonts w:ascii="Symbol" w:hAnsi="Symbol" w:hint="default"/>
      </w:rPr>
    </w:lvl>
    <w:lvl w:ilvl="8" w:tplc="DB66988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4E61ED2"/>
    <w:multiLevelType w:val="hybridMultilevel"/>
    <w:tmpl w:val="26144906"/>
    <w:lvl w:ilvl="0" w:tplc="CF20B006">
      <w:start w:val="1"/>
      <w:numFmt w:val="decimal"/>
      <w:lvlText w:val="%1."/>
      <w:lvlJc w:val="left"/>
      <w:pPr>
        <w:ind w:left="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D2285E">
      <w:start w:val="1"/>
      <w:numFmt w:val="bullet"/>
      <w:lvlText w:val="•"/>
      <w:lvlPicBulletId w:val="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87E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414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E6A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A83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2BB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2C5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801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A397B"/>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8071366"/>
    <w:multiLevelType w:val="hybridMultilevel"/>
    <w:tmpl w:val="C6425950"/>
    <w:lvl w:ilvl="0" w:tplc="D29E6E4E">
      <w:numFmt w:val="bullet"/>
      <w:lvlText w:val="-"/>
      <w:lvlJc w:val="left"/>
      <w:pPr>
        <w:ind w:left="1068" w:hanging="360"/>
      </w:pPr>
      <w:rPr>
        <w:rFonts w:ascii="Arial Rounded MT Bold" w:eastAsia="Times New Roman" w:hAnsi="Arial Rounded MT Bold"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B6B2661"/>
    <w:multiLevelType w:val="hybridMultilevel"/>
    <w:tmpl w:val="1A58F832"/>
    <w:lvl w:ilvl="0" w:tplc="464430E8">
      <w:start w:val="1"/>
      <w:numFmt w:val="bullet"/>
      <w:lvlText w:val=""/>
      <w:lvlPicBulletId w:val="4"/>
      <w:lvlJc w:val="left"/>
      <w:pPr>
        <w:tabs>
          <w:tab w:val="num" w:pos="720"/>
        </w:tabs>
        <w:ind w:left="720" w:hanging="360"/>
      </w:pPr>
      <w:rPr>
        <w:rFonts w:ascii="Symbol" w:hAnsi="Symbol" w:hint="default"/>
      </w:rPr>
    </w:lvl>
    <w:lvl w:ilvl="1" w:tplc="C27A4E84" w:tentative="1">
      <w:start w:val="1"/>
      <w:numFmt w:val="bullet"/>
      <w:lvlText w:val=""/>
      <w:lvlJc w:val="left"/>
      <w:pPr>
        <w:tabs>
          <w:tab w:val="num" w:pos="1440"/>
        </w:tabs>
        <w:ind w:left="1440" w:hanging="360"/>
      </w:pPr>
      <w:rPr>
        <w:rFonts w:ascii="Symbol" w:hAnsi="Symbol" w:hint="default"/>
      </w:rPr>
    </w:lvl>
    <w:lvl w:ilvl="2" w:tplc="B240C604" w:tentative="1">
      <w:start w:val="1"/>
      <w:numFmt w:val="bullet"/>
      <w:lvlText w:val=""/>
      <w:lvlJc w:val="left"/>
      <w:pPr>
        <w:tabs>
          <w:tab w:val="num" w:pos="2160"/>
        </w:tabs>
        <w:ind w:left="2160" w:hanging="360"/>
      </w:pPr>
      <w:rPr>
        <w:rFonts w:ascii="Symbol" w:hAnsi="Symbol" w:hint="default"/>
      </w:rPr>
    </w:lvl>
    <w:lvl w:ilvl="3" w:tplc="153855D4" w:tentative="1">
      <w:start w:val="1"/>
      <w:numFmt w:val="bullet"/>
      <w:lvlText w:val=""/>
      <w:lvlJc w:val="left"/>
      <w:pPr>
        <w:tabs>
          <w:tab w:val="num" w:pos="2880"/>
        </w:tabs>
        <w:ind w:left="2880" w:hanging="360"/>
      </w:pPr>
      <w:rPr>
        <w:rFonts w:ascii="Symbol" w:hAnsi="Symbol" w:hint="default"/>
      </w:rPr>
    </w:lvl>
    <w:lvl w:ilvl="4" w:tplc="28E66B50" w:tentative="1">
      <w:start w:val="1"/>
      <w:numFmt w:val="bullet"/>
      <w:lvlText w:val=""/>
      <w:lvlJc w:val="left"/>
      <w:pPr>
        <w:tabs>
          <w:tab w:val="num" w:pos="3600"/>
        </w:tabs>
        <w:ind w:left="3600" w:hanging="360"/>
      </w:pPr>
      <w:rPr>
        <w:rFonts w:ascii="Symbol" w:hAnsi="Symbol" w:hint="default"/>
      </w:rPr>
    </w:lvl>
    <w:lvl w:ilvl="5" w:tplc="34982A64" w:tentative="1">
      <w:start w:val="1"/>
      <w:numFmt w:val="bullet"/>
      <w:lvlText w:val=""/>
      <w:lvlJc w:val="left"/>
      <w:pPr>
        <w:tabs>
          <w:tab w:val="num" w:pos="4320"/>
        </w:tabs>
        <w:ind w:left="4320" w:hanging="360"/>
      </w:pPr>
      <w:rPr>
        <w:rFonts w:ascii="Symbol" w:hAnsi="Symbol" w:hint="default"/>
      </w:rPr>
    </w:lvl>
    <w:lvl w:ilvl="6" w:tplc="91CA5F94" w:tentative="1">
      <w:start w:val="1"/>
      <w:numFmt w:val="bullet"/>
      <w:lvlText w:val=""/>
      <w:lvlJc w:val="left"/>
      <w:pPr>
        <w:tabs>
          <w:tab w:val="num" w:pos="5040"/>
        </w:tabs>
        <w:ind w:left="5040" w:hanging="360"/>
      </w:pPr>
      <w:rPr>
        <w:rFonts w:ascii="Symbol" w:hAnsi="Symbol" w:hint="default"/>
      </w:rPr>
    </w:lvl>
    <w:lvl w:ilvl="7" w:tplc="1D3010E8" w:tentative="1">
      <w:start w:val="1"/>
      <w:numFmt w:val="bullet"/>
      <w:lvlText w:val=""/>
      <w:lvlJc w:val="left"/>
      <w:pPr>
        <w:tabs>
          <w:tab w:val="num" w:pos="5760"/>
        </w:tabs>
        <w:ind w:left="5760" w:hanging="360"/>
      </w:pPr>
      <w:rPr>
        <w:rFonts w:ascii="Symbol" w:hAnsi="Symbol" w:hint="default"/>
      </w:rPr>
    </w:lvl>
    <w:lvl w:ilvl="8" w:tplc="EA28B15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CD4602F"/>
    <w:multiLevelType w:val="hybridMultilevel"/>
    <w:tmpl w:val="24BC9872"/>
    <w:lvl w:ilvl="0" w:tplc="AADC6BE2">
      <w:start w:val="4"/>
      <w:numFmt w:val="bullet"/>
      <w:lvlText w:val=""/>
      <w:lvlJc w:val="left"/>
      <w:pPr>
        <w:ind w:left="360" w:hanging="360"/>
      </w:pPr>
      <w:rPr>
        <w:rFonts w:ascii="Wingdings" w:eastAsiaTheme="minorHAnsi" w:hAnsi="Wingdings" w:cstheme="minorBidi" w:hint="default"/>
        <w:sz w:val="26"/>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17" w15:restartNumberingAfterBreak="0">
    <w:nsid w:val="70EF6242"/>
    <w:multiLevelType w:val="hybridMultilevel"/>
    <w:tmpl w:val="A16092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715412"/>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8FA60F8"/>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1"/>
  </w:num>
  <w:num w:numId="3">
    <w:abstractNumId w:val="2"/>
  </w:num>
  <w:num w:numId="4">
    <w:abstractNumId w:val="12"/>
  </w:num>
  <w:num w:numId="5">
    <w:abstractNumId w:val="7"/>
  </w:num>
  <w:num w:numId="6">
    <w:abstractNumId w:val="15"/>
  </w:num>
  <w:num w:numId="7">
    <w:abstractNumId w:val="6"/>
  </w:num>
  <w:num w:numId="8">
    <w:abstractNumId w:val="19"/>
  </w:num>
  <w:num w:numId="9">
    <w:abstractNumId w:val="18"/>
  </w:num>
  <w:num w:numId="10">
    <w:abstractNumId w:val="13"/>
  </w:num>
  <w:num w:numId="11">
    <w:abstractNumId w:val="4"/>
  </w:num>
  <w:num w:numId="12">
    <w:abstractNumId w:val="3"/>
  </w:num>
  <w:num w:numId="13">
    <w:abstractNumId w:val="16"/>
  </w:num>
  <w:num w:numId="14">
    <w:abstractNumId w:val="17"/>
  </w:num>
  <w:num w:numId="15">
    <w:abstractNumId w:val="9"/>
  </w:num>
  <w:num w:numId="16">
    <w:abstractNumId w:val="5"/>
  </w:num>
  <w:num w:numId="17">
    <w:abstractNumId w:val="8"/>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DA"/>
    <w:rsid w:val="00004D7B"/>
    <w:rsid w:val="000063B9"/>
    <w:rsid w:val="00020F4E"/>
    <w:rsid w:val="0002349B"/>
    <w:rsid w:val="00027E0B"/>
    <w:rsid w:val="00045C50"/>
    <w:rsid w:val="00045F89"/>
    <w:rsid w:val="00046CAF"/>
    <w:rsid w:val="00065FB4"/>
    <w:rsid w:val="00067CD0"/>
    <w:rsid w:val="00067D1E"/>
    <w:rsid w:val="000854DB"/>
    <w:rsid w:val="00087096"/>
    <w:rsid w:val="00090F18"/>
    <w:rsid w:val="00096BF4"/>
    <w:rsid w:val="000A1EF4"/>
    <w:rsid w:val="000A4A03"/>
    <w:rsid w:val="000B67C5"/>
    <w:rsid w:val="000C0CA9"/>
    <w:rsid w:val="000C47EA"/>
    <w:rsid w:val="000D7CDF"/>
    <w:rsid w:val="000E60C1"/>
    <w:rsid w:val="00100B03"/>
    <w:rsid w:val="00106D4E"/>
    <w:rsid w:val="00122969"/>
    <w:rsid w:val="00124782"/>
    <w:rsid w:val="001267CD"/>
    <w:rsid w:val="00130169"/>
    <w:rsid w:val="0013653C"/>
    <w:rsid w:val="0013759C"/>
    <w:rsid w:val="0015205E"/>
    <w:rsid w:val="0016205D"/>
    <w:rsid w:val="001A0036"/>
    <w:rsid w:val="001A33DE"/>
    <w:rsid w:val="001A64D8"/>
    <w:rsid w:val="001C1B78"/>
    <w:rsid w:val="001C34BE"/>
    <w:rsid w:val="001C59A0"/>
    <w:rsid w:val="001D4D05"/>
    <w:rsid w:val="001E3D9C"/>
    <w:rsid w:val="001E42FF"/>
    <w:rsid w:val="001E7147"/>
    <w:rsid w:val="00201C42"/>
    <w:rsid w:val="00206AF9"/>
    <w:rsid w:val="00213AAE"/>
    <w:rsid w:val="0024105F"/>
    <w:rsid w:val="002414D8"/>
    <w:rsid w:val="00241635"/>
    <w:rsid w:val="00245013"/>
    <w:rsid w:val="00251DFD"/>
    <w:rsid w:val="002520CE"/>
    <w:rsid w:val="002536EE"/>
    <w:rsid w:val="002643A7"/>
    <w:rsid w:val="00266629"/>
    <w:rsid w:val="00272FEB"/>
    <w:rsid w:val="00275CD0"/>
    <w:rsid w:val="002764DA"/>
    <w:rsid w:val="002824F0"/>
    <w:rsid w:val="002835B8"/>
    <w:rsid w:val="0028756F"/>
    <w:rsid w:val="0029154E"/>
    <w:rsid w:val="002B1324"/>
    <w:rsid w:val="002B30DF"/>
    <w:rsid w:val="002B5A41"/>
    <w:rsid w:val="002D4B60"/>
    <w:rsid w:val="002D7DA0"/>
    <w:rsid w:val="002E1925"/>
    <w:rsid w:val="002E3BAF"/>
    <w:rsid w:val="00314461"/>
    <w:rsid w:val="00323949"/>
    <w:rsid w:val="0032665B"/>
    <w:rsid w:val="00332FE2"/>
    <w:rsid w:val="00347E87"/>
    <w:rsid w:val="003547B0"/>
    <w:rsid w:val="00357646"/>
    <w:rsid w:val="00370919"/>
    <w:rsid w:val="00381E4F"/>
    <w:rsid w:val="00382203"/>
    <w:rsid w:val="003835A4"/>
    <w:rsid w:val="00384434"/>
    <w:rsid w:val="00392CF1"/>
    <w:rsid w:val="003A17F4"/>
    <w:rsid w:val="003A71FD"/>
    <w:rsid w:val="003C429B"/>
    <w:rsid w:val="003E539C"/>
    <w:rsid w:val="003F49A5"/>
    <w:rsid w:val="00402422"/>
    <w:rsid w:val="004032AA"/>
    <w:rsid w:val="00406BA1"/>
    <w:rsid w:val="00410B76"/>
    <w:rsid w:val="004114C0"/>
    <w:rsid w:val="00411757"/>
    <w:rsid w:val="004147B2"/>
    <w:rsid w:val="00415C2A"/>
    <w:rsid w:val="00445DD2"/>
    <w:rsid w:val="00453010"/>
    <w:rsid w:val="00456E42"/>
    <w:rsid w:val="0046247D"/>
    <w:rsid w:val="00482AEC"/>
    <w:rsid w:val="004855D2"/>
    <w:rsid w:val="00491BCC"/>
    <w:rsid w:val="00493A07"/>
    <w:rsid w:val="00493F55"/>
    <w:rsid w:val="00494784"/>
    <w:rsid w:val="004A6E9F"/>
    <w:rsid w:val="004B2222"/>
    <w:rsid w:val="004B2458"/>
    <w:rsid w:val="004B2F8A"/>
    <w:rsid w:val="004B7818"/>
    <w:rsid w:val="004C68D3"/>
    <w:rsid w:val="004D4496"/>
    <w:rsid w:val="004E23EB"/>
    <w:rsid w:val="004E545D"/>
    <w:rsid w:val="004E5C27"/>
    <w:rsid w:val="004F6943"/>
    <w:rsid w:val="004F772E"/>
    <w:rsid w:val="00512427"/>
    <w:rsid w:val="005144F0"/>
    <w:rsid w:val="005260DF"/>
    <w:rsid w:val="00540B87"/>
    <w:rsid w:val="0055521F"/>
    <w:rsid w:val="005578A2"/>
    <w:rsid w:val="00561B5C"/>
    <w:rsid w:val="00563865"/>
    <w:rsid w:val="00563EB7"/>
    <w:rsid w:val="00583EF3"/>
    <w:rsid w:val="005A4146"/>
    <w:rsid w:val="005B7B72"/>
    <w:rsid w:val="005C511D"/>
    <w:rsid w:val="005D3F9B"/>
    <w:rsid w:val="005D5BBB"/>
    <w:rsid w:val="005E6F75"/>
    <w:rsid w:val="005E7075"/>
    <w:rsid w:val="005F458D"/>
    <w:rsid w:val="005F766F"/>
    <w:rsid w:val="0060658C"/>
    <w:rsid w:val="006104FC"/>
    <w:rsid w:val="00631694"/>
    <w:rsid w:val="00642B9C"/>
    <w:rsid w:val="00663D01"/>
    <w:rsid w:val="00671567"/>
    <w:rsid w:val="00684E12"/>
    <w:rsid w:val="00684E44"/>
    <w:rsid w:val="00690F48"/>
    <w:rsid w:val="006A096A"/>
    <w:rsid w:val="006A2998"/>
    <w:rsid w:val="006A4003"/>
    <w:rsid w:val="006A6665"/>
    <w:rsid w:val="006B311C"/>
    <w:rsid w:val="006C21DE"/>
    <w:rsid w:val="006D0896"/>
    <w:rsid w:val="006D5B1F"/>
    <w:rsid w:val="006E50E0"/>
    <w:rsid w:val="006F0B43"/>
    <w:rsid w:val="006F0B69"/>
    <w:rsid w:val="006F7ED0"/>
    <w:rsid w:val="00705B9A"/>
    <w:rsid w:val="007112B3"/>
    <w:rsid w:val="00722002"/>
    <w:rsid w:val="0072723D"/>
    <w:rsid w:val="00730380"/>
    <w:rsid w:val="0073117B"/>
    <w:rsid w:val="00731368"/>
    <w:rsid w:val="007378B7"/>
    <w:rsid w:val="00754C72"/>
    <w:rsid w:val="007912FF"/>
    <w:rsid w:val="00793B2E"/>
    <w:rsid w:val="007A192A"/>
    <w:rsid w:val="007A2E66"/>
    <w:rsid w:val="007B1E91"/>
    <w:rsid w:val="007C15D0"/>
    <w:rsid w:val="007C3EE9"/>
    <w:rsid w:val="007F216D"/>
    <w:rsid w:val="007F5DEE"/>
    <w:rsid w:val="0080280A"/>
    <w:rsid w:val="0082135E"/>
    <w:rsid w:val="00832E99"/>
    <w:rsid w:val="008362B6"/>
    <w:rsid w:val="008442F9"/>
    <w:rsid w:val="008446B2"/>
    <w:rsid w:val="00852FAD"/>
    <w:rsid w:val="00860517"/>
    <w:rsid w:val="00862209"/>
    <w:rsid w:val="0087553F"/>
    <w:rsid w:val="008871CB"/>
    <w:rsid w:val="0089707F"/>
    <w:rsid w:val="008B7F39"/>
    <w:rsid w:val="008C18F0"/>
    <w:rsid w:val="008C52F9"/>
    <w:rsid w:val="008E003C"/>
    <w:rsid w:val="008E1417"/>
    <w:rsid w:val="008E5FF0"/>
    <w:rsid w:val="008F219F"/>
    <w:rsid w:val="008F51B4"/>
    <w:rsid w:val="009033C3"/>
    <w:rsid w:val="009177A3"/>
    <w:rsid w:val="00925F55"/>
    <w:rsid w:val="00944F7E"/>
    <w:rsid w:val="00956CFC"/>
    <w:rsid w:val="009653E1"/>
    <w:rsid w:val="00966D2B"/>
    <w:rsid w:val="009701B2"/>
    <w:rsid w:val="00977E44"/>
    <w:rsid w:val="00980939"/>
    <w:rsid w:val="009812FF"/>
    <w:rsid w:val="00981A01"/>
    <w:rsid w:val="00985876"/>
    <w:rsid w:val="00987319"/>
    <w:rsid w:val="00991DAA"/>
    <w:rsid w:val="00993ABD"/>
    <w:rsid w:val="009A0078"/>
    <w:rsid w:val="009A17AC"/>
    <w:rsid w:val="009A52E2"/>
    <w:rsid w:val="009A73FB"/>
    <w:rsid w:val="009B11BA"/>
    <w:rsid w:val="009B16A3"/>
    <w:rsid w:val="009E34A1"/>
    <w:rsid w:val="009E509C"/>
    <w:rsid w:val="009E55EA"/>
    <w:rsid w:val="009E67DF"/>
    <w:rsid w:val="00A01363"/>
    <w:rsid w:val="00A01B9D"/>
    <w:rsid w:val="00A05950"/>
    <w:rsid w:val="00A10D48"/>
    <w:rsid w:val="00A200EA"/>
    <w:rsid w:val="00A24034"/>
    <w:rsid w:val="00A3006C"/>
    <w:rsid w:val="00A33D16"/>
    <w:rsid w:val="00A517F4"/>
    <w:rsid w:val="00A638C4"/>
    <w:rsid w:val="00A639DD"/>
    <w:rsid w:val="00A803D0"/>
    <w:rsid w:val="00A8311F"/>
    <w:rsid w:val="00A96B77"/>
    <w:rsid w:val="00A97D4F"/>
    <w:rsid w:val="00AB04E7"/>
    <w:rsid w:val="00AB63CA"/>
    <w:rsid w:val="00AC01DF"/>
    <w:rsid w:val="00AC02D7"/>
    <w:rsid w:val="00AC36E9"/>
    <w:rsid w:val="00AC72DB"/>
    <w:rsid w:val="00AC73C2"/>
    <w:rsid w:val="00AD1565"/>
    <w:rsid w:val="00AD17FA"/>
    <w:rsid w:val="00AD268F"/>
    <w:rsid w:val="00AD28B4"/>
    <w:rsid w:val="00AE23B1"/>
    <w:rsid w:val="00AE3969"/>
    <w:rsid w:val="00AF7869"/>
    <w:rsid w:val="00B0652E"/>
    <w:rsid w:val="00B130DD"/>
    <w:rsid w:val="00B20970"/>
    <w:rsid w:val="00B20FA5"/>
    <w:rsid w:val="00B23A4C"/>
    <w:rsid w:val="00B30F02"/>
    <w:rsid w:val="00B35ADA"/>
    <w:rsid w:val="00B438A5"/>
    <w:rsid w:val="00B43F51"/>
    <w:rsid w:val="00B5089E"/>
    <w:rsid w:val="00B5666B"/>
    <w:rsid w:val="00B901B8"/>
    <w:rsid w:val="00BA2437"/>
    <w:rsid w:val="00BA2ACD"/>
    <w:rsid w:val="00BA64C2"/>
    <w:rsid w:val="00BA7135"/>
    <w:rsid w:val="00BA7BC3"/>
    <w:rsid w:val="00BB366A"/>
    <w:rsid w:val="00BB60B6"/>
    <w:rsid w:val="00BB7C78"/>
    <w:rsid w:val="00BC160A"/>
    <w:rsid w:val="00BC3CA4"/>
    <w:rsid w:val="00BD6426"/>
    <w:rsid w:val="00BD7187"/>
    <w:rsid w:val="00BE09F7"/>
    <w:rsid w:val="00BE1275"/>
    <w:rsid w:val="00BE6B0A"/>
    <w:rsid w:val="00BF3F9D"/>
    <w:rsid w:val="00BF60BC"/>
    <w:rsid w:val="00C01595"/>
    <w:rsid w:val="00C0799C"/>
    <w:rsid w:val="00C27E31"/>
    <w:rsid w:val="00C376BC"/>
    <w:rsid w:val="00C70CA2"/>
    <w:rsid w:val="00C75842"/>
    <w:rsid w:val="00C76117"/>
    <w:rsid w:val="00C81FE6"/>
    <w:rsid w:val="00C95F25"/>
    <w:rsid w:val="00CB3597"/>
    <w:rsid w:val="00CC4544"/>
    <w:rsid w:val="00CF378B"/>
    <w:rsid w:val="00CF5321"/>
    <w:rsid w:val="00D02790"/>
    <w:rsid w:val="00D10481"/>
    <w:rsid w:val="00D151EF"/>
    <w:rsid w:val="00D22463"/>
    <w:rsid w:val="00D269B8"/>
    <w:rsid w:val="00D27C8D"/>
    <w:rsid w:val="00D43B9E"/>
    <w:rsid w:val="00D4525A"/>
    <w:rsid w:val="00D52E74"/>
    <w:rsid w:val="00D6112B"/>
    <w:rsid w:val="00D6547D"/>
    <w:rsid w:val="00D745BD"/>
    <w:rsid w:val="00D75F01"/>
    <w:rsid w:val="00D82DA3"/>
    <w:rsid w:val="00D84CE2"/>
    <w:rsid w:val="00D9603E"/>
    <w:rsid w:val="00DA42BC"/>
    <w:rsid w:val="00DB2085"/>
    <w:rsid w:val="00DC15F9"/>
    <w:rsid w:val="00DC7766"/>
    <w:rsid w:val="00DE322A"/>
    <w:rsid w:val="00DE3E52"/>
    <w:rsid w:val="00E0108E"/>
    <w:rsid w:val="00E02384"/>
    <w:rsid w:val="00E215D5"/>
    <w:rsid w:val="00E24A78"/>
    <w:rsid w:val="00E3426E"/>
    <w:rsid w:val="00E452C1"/>
    <w:rsid w:val="00E456C1"/>
    <w:rsid w:val="00E47371"/>
    <w:rsid w:val="00E620E1"/>
    <w:rsid w:val="00E66781"/>
    <w:rsid w:val="00E85BDC"/>
    <w:rsid w:val="00EA0C0C"/>
    <w:rsid w:val="00EA1B42"/>
    <w:rsid w:val="00EB2CFE"/>
    <w:rsid w:val="00EB6EE6"/>
    <w:rsid w:val="00EC3386"/>
    <w:rsid w:val="00ED6B37"/>
    <w:rsid w:val="00EE08D3"/>
    <w:rsid w:val="00EE27E7"/>
    <w:rsid w:val="00EF42F0"/>
    <w:rsid w:val="00F044DE"/>
    <w:rsid w:val="00F11AB3"/>
    <w:rsid w:val="00F30B25"/>
    <w:rsid w:val="00F472D9"/>
    <w:rsid w:val="00F47834"/>
    <w:rsid w:val="00F5692D"/>
    <w:rsid w:val="00F6201E"/>
    <w:rsid w:val="00F70779"/>
    <w:rsid w:val="00F7240A"/>
    <w:rsid w:val="00F80C1D"/>
    <w:rsid w:val="00F848D6"/>
    <w:rsid w:val="00FC19CB"/>
    <w:rsid w:val="00FC4CAA"/>
    <w:rsid w:val="00FD375C"/>
    <w:rsid w:val="00FD798B"/>
    <w:rsid w:val="00FE1E67"/>
    <w:rsid w:val="00FE710F"/>
    <w:rsid w:val="00FE773C"/>
    <w:rsid w:val="00FF0628"/>
    <w:rsid w:val="00FF7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772D7"/>
  <w15:chartTrackingRefBased/>
  <w15:docId w15:val="{59A47D8C-DE1B-45F5-A0CE-F711B3A2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2AA"/>
  </w:style>
  <w:style w:type="paragraph" w:styleId="Titre1">
    <w:name w:val="heading 1"/>
    <w:basedOn w:val="Normal"/>
    <w:next w:val="Normal"/>
    <w:link w:val="Titre1Car"/>
    <w:uiPriority w:val="9"/>
    <w:qFormat/>
    <w:rsid w:val="004B22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Normal"/>
    <w:link w:val="Titre2Car"/>
    <w:uiPriority w:val="9"/>
    <w:unhideWhenUsed/>
    <w:qFormat/>
    <w:rsid w:val="0089707F"/>
    <w:pPr>
      <w:keepNext/>
      <w:keepLines/>
      <w:spacing w:after="277"/>
      <w:ind w:left="39" w:hanging="10"/>
      <w:outlineLvl w:val="1"/>
    </w:pPr>
    <w:rPr>
      <w:rFonts w:ascii="Times New Roman" w:eastAsia="Times New Roman" w:hAnsi="Times New Roman" w:cs="Times New Roman"/>
      <w:color w:val="000000"/>
      <w:sz w:val="26"/>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5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A8311F"/>
    <w:pPr>
      <w:ind w:left="720"/>
      <w:contextualSpacing/>
    </w:pPr>
  </w:style>
  <w:style w:type="character" w:customStyle="1" w:styleId="hgkelc">
    <w:name w:val="hgkelc"/>
    <w:basedOn w:val="Policepardfaut"/>
    <w:rsid w:val="00987319"/>
  </w:style>
  <w:style w:type="paragraph" w:styleId="En-tte">
    <w:name w:val="header"/>
    <w:basedOn w:val="Normal"/>
    <w:link w:val="En-tteCar"/>
    <w:uiPriority w:val="99"/>
    <w:unhideWhenUsed/>
    <w:rsid w:val="00CC4544"/>
    <w:pPr>
      <w:tabs>
        <w:tab w:val="center" w:pos="4536"/>
        <w:tab w:val="right" w:pos="9072"/>
      </w:tabs>
      <w:spacing w:after="0" w:line="240" w:lineRule="auto"/>
    </w:pPr>
  </w:style>
  <w:style w:type="character" w:customStyle="1" w:styleId="En-tteCar">
    <w:name w:val="En-tête Car"/>
    <w:basedOn w:val="Policepardfaut"/>
    <w:link w:val="En-tte"/>
    <w:uiPriority w:val="99"/>
    <w:rsid w:val="00CC4544"/>
  </w:style>
  <w:style w:type="paragraph" w:styleId="Pieddepage">
    <w:name w:val="footer"/>
    <w:basedOn w:val="Normal"/>
    <w:link w:val="PieddepageCar"/>
    <w:uiPriority w:val="99"/>
    <w:unhideWhenUsed/>
    <w:rsid w:val="00CC45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4544"/>
  </w:style>
  <w:style w:type="character" w:customStyle="1" w:styleId="Titre2Car">
    <w:name w:val="Titre 2 Car"/>
    <w:basedOn w:val="Policepardfaut"/>
    <w:link w:val="Titre2"/>
    <w:uiPriority w:val="9"/>
    <w:rsid w:val="0089707F"/>
    <w:rPr>
      <w:rFonts w:ascii="Times New Roman" w:eastAsia="Times New Roman" w:hAnsi="Times New Roman" w:cs="Times New Roman"/>
      <w:color w:val="000000"/>
      <w:sz w:val="26"/>
      <w:u w:val="single" w:color="000000"/>
      <w:lang w:eastAsia="fr-FR"/>
    </w:rPr>
  </w:style>
  <w:style w:type="table" w:customStyle="1" w:styleId="TableGrid">
    <w:name w:val="TableGrid"/>
    <w:rsid w:val="00BD6426"/>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BC160A"/>
    <w:pPr>
      <w:spacing w:after="0" w:line="240" w:lineRule="auto"/>
    </w:pPr>
    <w:rPr>
      <w:rFonts w:eastAsiaTheme="minorEastAsia"/>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AD1565"/>
    <w:pPr>
      <w:widowControl w:val="0"/>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AD1565"/>
    <w:rPr>
      <w:sz w:val="20"/>
      <w:szCs w:val="20"/>
      <w:lang w:val="en-US"/>
    </w:rPr>
  </w:style>
  <w:style w:type="character" w:styleId="Appelnotedebasdep">
    <w:name w:val="footnote reference"/>
    <w:basedOn w:val="Policepardfaut"/>
    <w:uiPriority w:val="99"/>
    <w:semiHidden/>
    <w:unhideWhenUsed/>
    <w:rsid w:val="00AD1565"/>
    <w:rPr>
      <w:vertAlign w:val="superscript"/>
    </w:rPr>
  </w:style>
  <w:style w:type="table" w:styleId="Tableausimple1">
    <w:name w:val="Plain Table 1"/>
    <w:basedOn w:val="TableauNormal"/>
    <w:uiPriority w:val="41"/>
    <w:rsid w:val="00AD1565"/>
    <w:pPr>
      <w:widowControl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2D7DA0"/>
    <w:rPr>
      <w:sz w:val="16"/>
      <w:szCs w:val="16"/>
    </w:rPr>
  </w:style>
  <w:style w:type="paragraph" w:styleId="Commentaire">
    <w:name w:val="annotation text"/>
    <w:basedOn w:val="Normal"/>
    <w:link w:val="CommentaireCar"/>
    <w:uiPriority w:val="99"/>
    <w:semiHidden/>
    <w:unhideWhenUsed/>
    <w:rsid w:val="002D7DA0"/>
    <w:pPr>
      <w:spacing w:line="240" w:lineRule="auto"/>
    </w:pPr>
    <w:rPr>
      <w:sz w:val="20"/>
      <w:szCs w:val="20"/>
    </w:rPr>
  </w:style>
  <w:style w:type="character" w:customStyle="1" w:styleId="CommentaireCar">
    <w:name w:val="Commentaire Car"/>
    <w:basedOn w:val="Policepardfaut"/>
    <w:link w:val="Commentaire"/>
    <w:uiPriority w:val="99"/>
    <w:semiHidden/>
    <w:rsid w:val="002D7DA0"/>
    <w:rPr>
      <w:sz w:val="20"/>
      <w:szCs w:val="20"/>
    </w:rPr>
  </w:style>
  <w:style w:type="paragraph" w:styleId="Objetducommentaire">
    <w:name w:val="annotation subject"/>
    <w:basedOn w:val="Commentaire"/>
    <w:next w:val="Commentaire"/>
    <w:link w:val="ObjetducommentaireCar"/>
    <w:uiPriority w:val="99"/>
    <w:semiHidden/>
    <w:unhideWhenUsed/>
    <w:rsid w:val="002D7DA0"/>
    <w:rPr>
      <w:b/>
      <w:bCs/>
    </w:rPr>
  </w:style>
  <w:style w:type="character" w:customStyle="1" w:styleId="ObjetducommentaireCar">
    <w:name w:val="Objet du commentaire Car"/>
    <w:basedOn w:val="CommentaireCar"/>
    <w:link w:val="Objetducommentaire"/>
    <w:uiPriority w:val="99"/>
    <w:semiHidden/>
    <w:rsid w:val="002D7DA0"/>
    <w:rPr>
      <w:b/>
      <w:bCs/>
      <w:sz w:val="20"/>
      <w:szCs w:val="20"/>
    </w:rPr>
  </w:style>
  <w:style w:type="character" w:customStyle="1" w:styleId="Titre1Car">
    <w:name w:val="Titre 1 Car"/>
    <w:basedOn w:val="Policepardfaut"/>
    <w:link w:val="Titre1"/>
    <w:uiPriority w:val="9"/>
    <w:rsid w:val="004B22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9" Type="http://schemas.openxmlformats.org/officeDocument/2006/relationships/image" Target="media/image37.jpg"/><Relationship Id="rId21" Type="http://schemas.openxmlformats.org/officeDocument/2006/relationships/image" Target="media/image19.jpg"/><Relationship Id="rId34" Type="http://schemas.openxmlformats.org/officeDocument/2006/relationships/image" Target="media/image32.jpg"/><Relationship Id="rId42" Type="http://schemas.openxmlformats.org/officeDocument/2006/relationships/image" Target="media/image40.jp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4.jpg"/><Relationship Id="rId29" Type="http://schemas.openxmlformats.org/officeDocument/2006/relationships/image" Target="media/image2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jpg"/><Relationship Id="rId24" Type="http://schemas.openxmlformats.org/officeDocument/2006/relationships/image" Target="media/image22.jpg"/><Relationship Id="rId32" Type="http://schemas.openxmlformats.org/officeDocument/2006/relationships/image" Target="media/image30.jpg"/><Relationship Id="rId37" Type="http://schemas.openxmlformats.org/officeDocument/2006/relationships/image" Target="media/image35.jpg"/><Relationship Id="rId40" Type="http://schemas.openxmlformats.org/officeDocument/2006/relationships/image" Target="media/image38.jp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10" Type="http://schemas.openxmlformats.org/officeDocument/2006/relationships/image" Target="media/image8.jpg"/><Relationship Id="rId19" Type="http://schemas.openxmlformats.org/officeDocument/2006/relationships/image" Target="media/image17.jpg"/><Relationship Id="rId31" Type="http://schemas.openxmlformats.org/officeDocument/2006/relationships/image" Target="media/image29.jp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g"/><Relationship Id="rId43" Type="http://schemas.openxmlformats.org/officeDocument/2006/relationships/image" Target="media/image41.jpg"/><Relationship Id="rId8" Type="http://schemas.openxmlformats.org/officeDocument/2006/relationships/image" Target="media/image6.jpg"/><Relationship Id="rId3" Type="http://schemas.openxmlformats.org/officeDocument/2006/relationships/styles" Target="style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fontTable" Target="fontTable.xml"/><Relationship Id="rId20" Type="http://schemas.openxmlformats.org/officeDocument/2006/relationships/image" Target="media/image18.jpg"/><Relationship Id="rId41" Type="http://schemas.openxmlformats.org/officeDocument/2006/relationships/image" Target="media/image39.jpg"/></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FFE6-9CF2-4DCC-B673-DDC1B922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2334</Words>
  <Characters>12838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BULLIARD</dc:creator>
  <cp:keywords/>
  <dc:description/>
  <cp:lastModifiedBy>Delphine MOLINAS</cp:lastModifiedBy>
  <cp:revision>4</cp:revision>
  <cp:lastPrinted>2026-04-21T14:19:00Z</cp:lastPrinted>
  <dcterms:created xsi:type="dcterms:W3CDTF">2026-05-12T08:18:00Z</dcterms:created>
  <dcterms:modified xsi:type="dcterms:W3CDTF">2026-05-12T08:32:00Z</dcterms:modified>
</cp:coreProperties>
</file>