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FA" w:rsidRPr="0052300D" w:rsidRDefault="00B116B0" w:rsidP="00C06D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116B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0B485D8D" wp14:editId="17B8D2F4">
            <wp:simplePos x="0" y="0"/>
            <wp:positionH relativeFrom="column">
              <wp:posOffset>8543925</wp:posOffset>
            </wp:positionH>
            <wp:positionV relativeFrom="paragraph">
              <wp:posOffset>-316865</wp:posOffset>
            </wp:positionV>
            <wp:extent cx="991186" cy="692121"/>
            <wp:effectExtent l="57150" t="95250" r="57150" b="89535"/>
            <wp:wrapNone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2F91713F-5C42-42CE-8D74-06FB147750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2F91713F-5C42-42CE-8D74-06FB147750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613819">
                      <a:off x="0" y="0"/>
                      <a:ext cx="991186" cy="69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DFA" w:rsidRPr="0052300D">
        <w:rPr>
          <w:rFonts w:asciiTheme="minorHAnsi" w:eastAsia="Arial" w:hAnsiTheme="minorHAnsi" w:cstheme="minorHAnsi"/>
          <w:b/>
          <w:color w:val="000000"/>
          <w:sz w:val="36"/>
          <w:szCs w:val="36"/>
        </w:rPr>
        <w:t>Activité 1 : Cerner le changement technique à partir d’exemples concrets</w:t>
      </w:r>
    </w:p>
    <w:p w:rsidR="0074516E" w:rsidRPr="00B116B0" w:rsidRDefault="0052300D" w:rsidP="0074516E">
      <w:pPr>
        <w:pStyle w:val="NormalWeb"/>
        <w:spacing w:before="0" w:beforeAutospacing="0" w:after="0" w:afterAutospacing="0" w:line="276" w:lineRule="auto"/>
        <w:rPr>
          <w:sz w:val="36"/>
          <w:szCs w:val="36"/>
        </w:rPr>
      </w:pPr>
      <w:r w:rsidRPr="00B116B0">
        <w:rPr>
          <w:rFonts w:asciiTheme="minorHAnsi" w:eastAsia="Arial" w:hAnsiTheme="minorHAnsi" w:cstheme="minorHAnsi"/>
          <w:color w:val="000000"/>
          <w:sz w:val="36"/>
          <w:szCs w:val="36"/>
        </w:rPr>
        <w:t xml:space="preserve">Exemple </w:t>
      </w:r>
      <w:r w:rsidR="00B116B0" w:rsidRPr="00B116B0">
        <w:rPr>
          <w:rFonts w:ascii="Calibri" w:eastAsia="Arial" w:hAnsi="Wingdings" w:cs="Calibri"/>
          <w:color w:val="000000"/>
          <w:sz w:val="36"/>
          <w:szCs w:val="36"/>
        </w:rPr>
        <w:sym w:font="Wingdings" w:char="F091"/>
      </w:r>
      <w:r w:rsidR="00B116B0" w:rsidRPr="00B116B0">
        <w:rPr>
          <w:rFonts w:ascii="Calibri" w:eastAsia="Arial" w:hAnsi="Calibri" w:cs="Calibri"/>
          <w:b/>
          <w:bCs/>
          <w:color w:val="C45911" w:themeColor="accent2" w:themeShade="BF"/>
          <w:sz w:val="36"/>
          <w:szCs w:val="36"/>
        </w:rPr>
        <w:t xml:space="preserve"> Préservation de la ressource en eau sur un champ captant de Flins Aubergenville</w:t>
      </w:r>
    </w:p>
    <w:tbl>
      <w:tblPr>
        <w:tblW w:w="15825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4"/>
        <w:gridCol w:w="1320"/>
        <w:gridCol w:w="1650"/>
        <w:gridCol w:w="1665"/>
        <w:gridCol w:w="1725"/>
        <w:gridCol w:w="1665"/>
        <w:gridCol w:w="1800"/>
        <w:gridCol w:w="1800"/>
        <w:gridCol w:w="1846"/>
      </w:tblGrid>
      <w:tr w:rsidR="00C06DFA" w:rsidRPr="00C06DFA" w:rsidTr="00981F77">
        <w:trPr>
          <w:trHeight w:val="3485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Exemples de changement technique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lieu et donner un titre qui résume de manière synthétique le changement dont il s’agit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Dans quels buts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, le changement a-t-il été décidé ?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la(les) finalité(s), attentes vis à vis du changement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l’ampleur du changement dans l’entreprise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Estimer les effets de ce changement sur le fonctionnement de l’entreprise (1 phrase au maximum)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temporelle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Préciser le pas de temps dans lequel s'inscrit le changement (le passé, le présent et le futur)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 xml:space="preserve"> 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Si c'est possible, préciser la dynamique temporelle de ce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changement  (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temporalité)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spatiale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Donner une idée de l’échelle ou des échelles spatiale(s) impactée(s) </w:t>
            </w:r>
            <w:proofErr w:type="gramStart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par  le</w:t>
            </w:r>
            <w:proofErr w:type="gramEnd"/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 changement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b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 l’emprise sociale de ce changement</w:t>
            </w:r>
          </w:p>
          <w:p w:rsidR="00C06DFA" w:rsidRPr="00C06DFA" w:rsidRDefault="00C06DFA" w:rsidP="00516B9C">
            <w:pPr>
              <w:widowControl w:val="0"/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un ou deux exemples-clés des effets de ce changement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>Caractérisation des freins et des leviers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Donner des exemples de facteurs qui empêchent ou ont rendu plus difficiles l’installation du changement ou au contraire ont favorisé son déroulement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Caractérisation des acteurs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impliqués dans le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 xml:space="preserve">Identifier les différents acteurs impliqués, leur(s) rôle(s) et préciser leurs traits saillants </w:t>
            </w:r>
          </w:p>
        </w:tc>
        <w:tc>
          <w:tcPr>
            <w:tcW w:w="1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b/>
                <w:sz w:val="18"/>
                <w:szCs w:val="18"/>
                <w:lang w:val="fr" w:eastAsia="fr-FR"/>
              </w:rPr>
              <w:t xml:space="preserve">Identification d’enjeux </w:t>
            </w: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liés à ce changement</w:t>
            </w:r>
          </w:p>
          <w:p w:rsidR="00C06DFA" w:rsidRPr="00C06DFA" w:rsidRDefault="00C06DFA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</w:pPr>
            <w:r w:rsidRPr="00C06DFA">
              <w:rPr>
                <w:rFonts w:eastAsia="Arial" w:cstheme="minorHAnsi"/>
                <w:sz w:val="18"/>
                <w:szCs w:val="18"/>
                <w:lang w:val="fr" w:eastAsia="fr-FR"/>
              </w:rPr>
              <w:t>Préciser c</w:t>
            </w:r>
            <w:r w:rsidRPr="00C06DFA">
              <w:rPr>
                <w:rFonts w:eastAsia="Arial" w:cstheme="minorHAnsi"/>
                <w:i/>
                <w:sz w:val="18"/>
                <w:szCs w:val="18"/>
                <w:lang w:val="fr" w:eastAsia="fr-FR"/>
              </w:rPr>
              <w:t>e que les acteurs (les identifier) ont à gagner ? qu’est-ce qu’ils ont à perdre ?</w:t>
            </w:r>
          </w:p>
        </w:tc>
      </w:tr>
      <w:tr w:rsidR="00B116B0" w:rsidRPr="00B116B0" w:rsidTr="00B116B0"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LAP Sully Magnanville</w:t>
            </w:r>
          </w:p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Préservation de la ressource en eau sur le champ captant de Flins Aubergenville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Réduire les transferts vers la nappe</w:t>
            </w:r>
          </w:p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Amélioration de la biodiversité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Implantations de cultures bas niveau d’intrants ; de CIPAN courte ou longue durée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Passé : enquêtes auprès des agriculteurs sur leurs pratiques ; présents : expérimentations de mise en place de CIPAN sur les parcelles des AAC ; futur : mise en place de CIPAN ou autres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Aire d’alimentation de captages des eaux ; parcelles agriculteurs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Amélioration de la biodiversité, réduction de la teneur en nitrate dans les eaux, réduction des phytos, aménagement du territoire (diversification)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b/>
                <w:sz w:val="18"/>
                <w:szCs w:val="18"/>
              </w:rPr>
              <w:t>Frein</w:t>
            </w:r>
            <w:r w:rsidRPr="00202F87">
              <w:rPr>
                <w:sz w:val="18"/>
                <w:szCs w:val="18"/>
              </w:rPr>
              <w:t xml:space="preserve"> : Choix/connaissance des espèces adaptées, difficulté de mise en place, mobilisation des agriculteurs</w:t>
            </w:r>
          </w:p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Climat,</w:t>
            </w:r>
          </w:p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b/>
                <w:sz w:val="18"/>
                <w:szCs w:val="18"/>
              </w:rPr>
              <w:t>Leviers</w:t>
            </w:r>
            <w:r w:rsidRPr="00202F87">
              <w:rPr>
                <w:sz w:val="18"/>
                <w:szCs w:val="18"/>
              </w:rPr>
              <w:t xml:space="preserve"> : agriculteurs volontaires, PSE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Suez (paiement service environnementaux), GPS&amp;O (territoire), AESN (agence de l’eau), agriculteurs (volontaires de l’AAC), étudiants (enquête, biblio, restitution), Enseignants (encadrement)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 xml:space="preserve">Agriculteurs : PSE, modifications des pratiques, valorisation de leur travail (biodiversité, eau) </w:t>
            </w:r>
          </w:p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Suez, GPS&amp;O : eau de qualité, lien milieu agricole et territoire</w:t>
            </w:r>
          </w:p>
          <w:p w:rsidR="00B116B0" w:rsidRPr="00202F87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Étudiants : suivre un projet en lien avec le territoire et avoir un rôle d’accompagnement</w:t>
            </w:r>
          </w:p>
          <w:p w:rsidR="00B116B0" w:rsidRPr="00B116B0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02F87">
              <w:rPr>
                <w:sz w:val="18"/>
                <w:szCs w:val="18"/>
              </w:rPr>
              <w:t>Enseignants : contextualiser l’enseignement</w:t>
            </w:r>
          </w:p>
          <w:p w:rsidR="00B116B0" w:rsidRPr="00B116B0" w:rsidRDefault="00B116B0" w:rsidP="00B116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116B0">
              <w:rPr>
                <w:sz w:val="18"/>
                <w:szCs w:val="18"/>
              </w:rPr>
              <w:t xml:space="preserve"> </w:t>
            </w:r>
          </w:p>
        </w:tc>
      </w:tr>
      <w:tr w:rsidR="0052300D" w:rsidRPr="0052300D" w:rsidTr="00792A66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 xml:space="preserve">Consignes : </w:t>
            </w:r>
            <w:r w:rsidRPr="00950C38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en sous-groupes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Prenez connaissance rapidement de l’exemple.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Répondre aux questions sur la fiche pour faciliter la mise en commun à l’oral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 xml:space="preserve"> 1 : Le changement décrit correspond-il à un changement technique ?  </w:t>
            </w:r>
          </w:p>
          <w:p w:rsidR="00950C38" w:rsidRPr="00950C38" w:rsidRDefault="00950C38" w:rsidP="00950C3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>Si oui, sur quoi vous appuyez-vous pour le dire ?</w:t>
            </w:r>
          </w:p>
          <w:p w:rsidR="0052300D" w:rsidRPr="0052300D" w:rsidRDefault="00950C38" w:rsidP="0095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950C38">
              <w:rPr>
                <w:rFonts w:ascii="Calibri" w:eastAsia="Calibri" w:hAnsi="Calibri" w:cs="F"/>
                <w:b/>
              </w:rPr>
              <w:t>2. Comment le questionner pour mettre en évidence la dimension systémique (pas un « simple » changement de pratique) ?</w:t>
            </w:r>
          </w:p>
        </w:tc>
      </w:tr>
      <w:tr w:rsidR="0052300D" w:rsidRPr="0052300D" w:rsidTr="0031218E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>Vo</w:t>
            </w:r>
            <w:r w:rsidR="00330EE1">
              <w:rPr>
                <w:rFonts w:eastAsia="Arial" w:cstheme="minorHAnsi"/>
                <w:sz w:val="20"/>
                <w:szCs w:val="20"/>
                <w:lang w:val="fr" w:eastAsia="fr-FR"/>
              </w:rPr>
              <w:t>tre</w:t>
            </w:r>
            <w:r w:rsidRPr="0052300D">
              <w:rPr>
                <w:rFonts w:eastAsia="Arial" w:cstheme="minorHAnsi"/>
                <w:sz w:val="20"/>
                <w:szCs w:val="20"/>
                <w:lang w:val="fr" w:eastAsia="fr-FR"/>
              </w:rPr>
              <w:t xml:space="preserve"> réponse :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076A3F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C38" w:rsidRPr="00950C38" w:rsidRDefault="00950C38" w:rsidP="00950C38">
            <w:pPr>
              <w:widowControl w:val="0"/>
              <w:spacing w:after="0" w:line="240" w:lineRule="auto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950C3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3. Identifier et négocier entre vous, des exemples concrets de situations de travail pour accompagner l’acteur du système dans le cadre du changement en cours*. *passé ou à venir, selon les exemples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Identifier quelles pourraient être les contributions du titulaire de ce BTSA dans le cas étudié (2 exemples d’activités).</w:t>
            </w:r>
          </w:p>
          <w:p w:rsidR="0052300D" w:rsidRPr="0052300D" w:rsidRDefault="00950C38" w:rsidP="0095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  <w:r w:rsidRPr="00950C38">
              <w:rPr>
                <w:rFonts w:ascii="Calibri" w:eastAsia="Arial" w:hAnsi="Calibri" w:cs="Calibri"/>
                <w:sz w:val="20"/>
                <w:szCs w:val="20"/>
                <w:lang w:eastAsia="fr-FR"/>
              </w:rPr>
              <w:t>Inscrivez sur votre feuille, après négociation vos réponses.</w:t>
            </w:r>
          </w:p>
        </w:tc>
      </w:tr>
      <w:tr w:rsidR="0052300D" w:rsidRPr="0052300D" w:rsidTr="00427ABA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>Vos réponses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>Un exemple d’activités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</w:pPr>
            <w:r w:rsidRPr="00950C38">
              <w:rPr>
                <w:rFonts w:ascii="Calibri" w:eastAsia="Arial" w:hAnsi="Calibri" w:cs="Calibri"/>
                <w:b/>
                <w:sz w:val="20"/>
                <w:szCs w:val="20"/>
                <w:lang w:eastAsia="fr-FR"/>
              </w:rPr>
              <w:t>Un exemple d’activités</w:t>
            </w: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sz w:val="20"/>
                <w:szCs w:val="20"/>
                <w:lang w:eastAsia="fr-FR"/>
              </w:rPr>
            </w:pPr>
          </w:p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" w:hAnsi="Calibri" w:cs="Calibri"/>
                <w:sz w:val="20"/>
                <w:szCs w:val="20"/>
                <w:lang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66BAF" w:rsidRDefault="00566BAF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  <w:tr w:rsidR="0052300D" w:rsidRPr="0052300D" w:rsidTr="00593A70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C38" w:rsidRPr="00950C38" w:rsidRDefault="00950C38" w:rsidP="00950C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 w:rsidRPr="00950C38">
              <w:rPr>
                <w:rFonts w:ascii="Calibri" w:eastAsia="Arial" w:hAnsi="Calibri" w:cs="Calibri"/>
                <w:b/>
                <w:bCs/>
                <w:sz w:val="20"/>
                <w:szCs w:val="20"/>
                <w:lang w:eastAsia="fr-FR"/>
              </w:rPr>
              <w:t>4. Comment éclairer le plan d’action ?  Sur quelles informations s’appuyer ?</w:t>
            </w:r>
          </w:p>
          <w:p w:rsidR="0052300D" w:rsidRPr="0052300D" w:rsidRDefault="00950C38" w:rsidP="0095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Cs/>
                <w:sz w:val="20"/>
                <w:szCs w:val="20"/>
                <w:lang w:eastAsia="fr-FR"/>
              </w:rPr>
            </w:pPr>
            <w:r w:rsidRPr="00950C38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  <w:lang w:eastAsia="fr-FR"/>
              </w:rPr>
              <w:t>C8.1: Transcrire un plan d’action en faveur du changement technique</w:t>
            </w:r>
          </w:p>
        </w:tc>
      </w:tr>
      <w:tr w:rsidR="0052300D" w:rsidRPr="0052300D" w:rsidTr="00CD1BD2">
        <w:tc>
          <w:tcPr>
            <w:tcW w:w="1582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  <w:lang w:eastAsia="fr-FR"/>
              </w:rPr>
              <w:t xml:space="preserve">A retenir </w:t>
            </w: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  <w:p w:rsidR="0052300D" w:rsidRPr="0052300D" w:rsidRDefault="0052300D" w:rsidP="00516B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sz w:val="20"/>
                <w:szCs w:val="20"/>
                <w:lang w:val="fr" w:eastAsia="fr-FR"/>
              </w:rPr>
            </w:pPr>
          </w:p>
        </w:tc>
      </w:tr>
    </w:tbl>
    <w:p w:rsidR="0052300D" w:rsidRPr="0052300D" w:rsidRDefault="0052300D" w:rsidP="0052300D">
      <w:pPr>
        <w:rPr>
          <w:rFonts w:cstheme="minorHAnsi"/>
        </w:rPr>
      </w:pPr>
    </w:p>
    <w:sectPr w:rsidR="0052300D" w:rsidRPr="0052300D" w:rsidSect="0051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907" w:right="113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CC" w:rsidRDefault="004F36CC" w:rsidP="00BA2F04">
      <w:pPr>
        <w:spacing w:after="0" w:line="240" w:lineRule="auto"/>
      </w:pPr>
      <w:r>
        <w:separator/>
      </w:r>
    </w:p>
  </w:endnote>
  <w:endnote w:type="continuationSeparator" w:id="0">
    <w:p w:rsidR="004F36CC" w:rsidRDefault="004F36CC" w:rsidP="00BA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04" w:rsidRDefault="00BA2F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F6" w:rsidRDefault="00FA69F6" w:rsidP="00FA69F6">
    <w:pPr>
      <w:pStyle w:val="Pieddepage"/>
    </w:pPr>
    <w:r>
      <w:t>Suite SIL du BTSA ACD atelier mise en œuvre du Bloc 8 et du module accompagnement du changement – avril 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04" w:rsidRDefault="00BA2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CC" w:rsidRDefault="004F36CC" w:rsidP="00BA2F04">
      <w:pPr>
        <w:spacing w:after="0" w:line="240" w:lineRule="auto"/>
      </w:pPr>
      <w:r>
        <w:separator/>
      </w:r>
    </w:p>
  </w:footnote>
  <w:footnote w:type="continuationSeparator" w:id="0">
    <w:p w:rsidR="004F36CC" w:rsidRDefault="004F36CC" w:rsidP="00BA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04" w:rsidRDefault="00BA2F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04" w:rsidRDefault="00BA2F04" w:rsidP="00BA2F04">
    <w:pPr>
      <w:pStyle w:val="En-tte"/>
    </w:pPr>
    <w:r>
      <w:t>Atelier 3 SIL BTS ACD 04 et 05/10/22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04" w:rsidRDefault="00BA2F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B9E"/>
    <w:multiLevelType w:val="multilevel"/>
    <w:tmpl w:val="469E68A0"/>
    <w:styleLink w:val="WW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FF3B0E"/>
    <w:multiLevelType w:val="hybridMultilevel"/>
    <w:tmpl w:val="AFE8E4C8"/>
    <w:lvl w:ilvl="0" w:tplc="7CA8D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208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E7E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7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10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E8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2D09C">
      <w:start w:val="179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645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4A7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A"/>
    <w:rsid w:val="00044C9C"/>
    <w:rsid w:val="00110CC0"/>
    <w:rsid w:val="001D79F3"/>
    <w:rsid w:val="00202F87"/>
    <w:rsid w:val="00330EE1"/>
    <w:rsid w:val="00332448"/>
    <w:rsid w:val="0042797E"/>
    <w:rsid w:val="004A1E44"/>
    <w:rsid w:val="004F36CC"/>
    <w:rsid w:val="004F59C7"/>
    <w:rsid w:val="00516B9C"/>
    <w:rsid w:val="0052300D"/>
    <w:rsid w:val="00566BAF"/>
    <w:rsid w:val="0065081A"/>
    <w:rsid w:val="00671BA2"/>
    <w:rsid w:val="0074516E"/>
    <w:rsid w:val="008D1DF0"/>
    <w:rsid w:val="00926D11"/>
    <w:rsid w:val="00950C38"/>
    <w:rsid w:val="00981F77"/>
    <w:rsid w:val="00B116B0"/>
    <w:rsid w:val="00B32792"/>
    <w:rsid w:val="00BA2F04"/>
    <w:rsid w:val="00C06DFA"/>
    <w:rsid w:val="00DC06D1"/>
    <w:rsid w:val="00E401E2"/>
    <w:rsid w:val="00FA69F6"/>
    <w:rsid w:val="00FC72FF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4BA64-ACBF-4FF9-B4D1-8FB61A8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D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981F77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BA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F04"/>
  </w:style>
  <w:style w:type="paragraph" w:styleId="Pieddepage">
    <w:name w:val="footer"/>
    <w:basedOn w:val="Normal"/>
    <w:link w:val="PieddepageCar"/>
    <w:uiPriority w:val="99"/>
    <w:unhideWhenUsed/>
    <w:rsid w:val="00BA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F04"/>
  </w:style>
  <w:style w:type="numbering" w:customStyle="1" w:styleId="WWNum1">
    <w:name w:val="WWNum1"/>
    <w:basedOn w:val="Aucuneliste"/>
    <w:rsid w:val="00950C3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Cancian</dc:creator>
  <cp:keywords/>
  <dc:description/>
  <cp:lastModifiedBy>Nadia Cancian</cp:lastModifiedBy>
  <cp:revision>2</cp:revision>
  <cp:lastPrinted>2022-10-03T07:21:00Z</cp:lastPrinted>
  <dcterms:created xsi:type="dcterms:W3CDTF">2023-04-12T15:53:00Z</dcterms:created>
  <dcterms:modified xsi:type="dcterms:W3CDTF">2023-04-12T15:53:00Z</dcterms:modified>
</cp:coreProperties>
</file>