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5BA3F" w14:textId="77777777" w:rsidR="000A1A2B" w:rsidRDefault="000A1A2B" w:rsidP="00520D23">
      <w:pPr>
        <w:pStyle w:val="NormalWeb"/>
        <w:spacing w:before="200" w:beforeAutospacing="0" w:after="240" w:afterAutospacing="0"/>
        <w:rPr>
          <w:rFonts w:ascii="Arial" w:hAnsi="Arial" w:cs="Arial"/>
          <w:b/>
          <w:bCs/>
          <w:color w:val="595959" w:themeColor="text1" w:themeTint="A6"/>
        </w:rPr>
      </w:pPr>
    </w:p>
    <w:p w14:paraId="1DC6B4CB" w14:textId="250202E4" w:rsidR="00520D23" w:rsidRPr="00520D23" w:rsidRDefault="00520D23" w:rsidP="00520D23">
      <w:pPr>
        <w:pStyle w:val="NormalWeb"/>
        <w:spacing w:before="200" w:beforeAutospacing="0" w:after="240" w:afterAutospacing="0"/>
        <w:rPr>
          <w:rFonts w:ascii="Arial" w:hAnsi="Arial" w:cs="Arial"/>
          <w:b/>
          <w:bCs/>
          <w:color w:val="595959" w:themeColor="text1" w:themeTint="A6"/>
        </w:rPr>
      </w:pPr>
      <w:r w:rsidRPr="00520D23">
        <w:rPr>
          <w:rFonts w:ascii="Arial" w:hAnsi="Arial" w:cs="Arial"/>
          <w:b/>
          <w:bCs/>
          <w:color w:val="595959" w:themeColor="text1" w:themeTint="A6"/>
        </w:rPr>
        <w:t>SIL BTSA ACS’Agri – Atelier 3 – document n°</w:t>
      </w:r>
      <w:r w:rsidR="0040100E">
        <w:rPr>
          <w:rFonts w:ascii="Arial" w:hAnsi="Arial" w:cs="Arial"/>
          <w:b/>
          <w:bCs/>
          <w:color w:val="595959" w:themeColor="text1" w:themeTint="A6"/>
        </w:rPr>
        <w:t>3</w:t>
      </w:r>
    </w:p>
    <w:tbl>
      <w:tblPr>
        <w:tblStyle w:val="a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2320"/>
        <w:gridCol w:w="4484"/>
        <w:gridCol w:w="3119"/>
      </w:tblGrid>
      <w:tr w:rsidR="007C2416" w:rsidRPr="00BF05A0" w14:paraId="3090DB80" w14:textId="77777777" w:rsidTr="00520D23">
        <w:tc>
          <w:tcPr>
            <w:tcW w:w="3114" w:type="dxa"/>
          </w:tcPr>
          <w:p w14:paraId="413EC6BB" w14:textId="77777777" w:rsidR="007C2416" w:rsidRPr="00BF05A0" w:rsidRDefault="00881D28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66848166"/>
            <w:r w:rsidRPr="00BF05A0">
              <w:rPr>
                <w:b/>
                <w:bCs/>
                <w:sz w:val="24"/>
                <w:szCs w:val="24"/>
              </w:rPr>
              <w:t>Capacité=bloc</w:t>
            </w:r>
          </w:p>
        </w:tc>
        <w:tc>
          <w:tcPr>
            <w:tcW w:w="2693" w:type="dxa"/>
          </w:tcPr>
          <w:p w14:paraId="205AD7BE" w14:textId="77777777" w:rsidR="007C2416" w:rsidRPr="00BF05A0" w:rsidRDefault="00881D28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Finalités de l’enseignement / Objet d’étude principal</w:t>
            </w:r>
          </w:p>
        </w:tc>
        <w:tc>
          <w:tcPr>
            <w:tcW w:w="2320" w:type="dxa"/>
          </w:tcPr>
          <w:p w14:paraId="58134566" w14:textId="77777777" w:rsidR="007C2416" w:rsidRPr="00BF05A0" w:rsidRDefault="00881D28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Capacités évaluées</w:t>
            </w:r>
          </w:p>
        </w:tc>
        <w:tc>
          <w:tcPr>
            <w:tcW w:w="4484" w:type="dxa"/>
          </w:tcPr>
          <w:p w14:paraId="765A4ECA" w14:textId="6D4DBB41" w:rsidR="007C2416" w:rsidRPr="00BF05A0" w:rsidRDefault="00881D28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3119" w:type="dxa"/>
          </w:tcPr>
          <w:p w14:paraId="31196A0B" w14:textId="77777777" w:rsidR="007C2416" w:rsidRDefault="00881D28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Savoirs mobilisés/ disciplines enseignées</w:t>
            </w:r>
          </w:p>
          <w:p w14:paraId="018D9B70" w14:textId="78EB1FCE" w:rsidR="004D2386" w:rsidRPr="00BF05A0" w:rsidRDefault="004D23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(Hors pluridisciplinarités)</w:t>
            </w:r>
          </w:p>
        </w:tc>
      </w:tr>
      <w:bookmarkEnd w:id="0"/>
      <w:tr w:rsidR="007C2416" w14:paraId="1334DA59" w14:textId="77777777" w:rsidTr="00520D23">
        <w:trPr>
          <w:trHeight w:val="674"/>
        </w:trPr>
        <w:tc>
          <w:tcPr>
            <w:tcW w:w="3114" w:type="dxa"/>
            <w:vMerge w:val="restart"/>
          </w:tcPr>
          <w:p w14:paraId="3531EEA0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1DFFE63F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528A70B0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5CD81942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6C9FCAF0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338C9819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159C1150" w14:textId="77777777" w:rsidR="00BF05A0" w:rsidRPr="00BF05A0" w:rsidRDefault="00BF05A0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</w:p>
          <w:p w14:paraId="40417FBD" w14:textId="60549B6C" w:rsidR="007C2416" w:rsidRPr="00BF05A0" w:rsidRDefault="00881D28" w:rsidP="00BF05A0">
            <w:pPr>
              <w:spacing w:line="259" w:lineRule="auto"/>
              <w:ind w:right="35"/>
              <w:rPr>
                <w:b/>
                <w:sz w:val="24"/>
                <w:szCs w:val="24"/>
              </w:rPr>
            </w:pPr>
            <w:r w:rsidRPr="00BF05A0">
              <w:rPr>
                <w:b/>
                <w:sz w:val="24"/>
                <w:szCs w:val="24"/>
              </w:rPr>
              <w:t xml:space="preserve">C4-Piloter des systèmes de culture et d’élevage dans une perspective de </w:t>
            </w:r>
            <w:r w:rsidR="0094486F" w:rsidRPr="00BF05A0">
              <w:rPr>
                <w:b/>
                <w:sz w:val="24"/>
                <w:szCs w:val="24"/>
              </w:rPr>
              <w:t>multi performance</w:t>
            </w:r>
          </w:p>
          <w:p w14:paraId="2BCE4A85" w14:textId="77777777" w:rsidR="007C2416" w:rsidRPr="00BF05A0" w:rsidRDefault="007C2416">
            <w:pPr>
              <w:spacing w:line="259" w:lineRule="auto"/>
              <w:ind w:right="35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08748EAC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519A951B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5116CF6C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380C26CC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3EC478B6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240D8BD0" w14:textId="45393574" w:rsidR="007C2416" w:rsidRPr="00BF05A0" w:rsidRDefault="00881D28">
            <w:pPr>
              <w:rPr>
                <w:b/>
                <w:sz w:val="24"/>
                <w:szCs w:val="24"/>
              </w:rPr>
            </w:pPr>
            <w:r w:rsidRPr="00BF05A0">
              <w:rPr>
                <w:b/>
                <w:sz w:val="24"/>
                <w:szCs w:val="24"/>
              </w:rPr>
              <w:t xml:space="preserve">Finalité : </w:t>
            </w:r>
            <w:r w:rsidRPr="00BF05A0">
              <w:rPr>
                <w:bCs/>
                <w:sz w:val="24"/>
                <w:szCs w:val="24"/>
              </w:rPr>
              <w:t>atteindre les performances visées et obtenir les résultats attendus en valorisant les processus écologiques, les ressources du territoire et la complémentarité entre animaux et végétaux</w:t>
            </w:r>
          </w:p>
          <w:p w14:paraId="36B96695" w14:textId="77777777" w:rsidR="007C2416" w:rsidRPr="00BF05A0" w:rsidRDefault="007C2416">
            <w:pPr>
              <w:rPr>
                <w:b/>
                <w:sz w:val="24"/>
                <w:szCs w:val="24"/>
              </w:rPr>
            </w:pPr>
          </w:p>
          <w:p w14:paraId="01A12891" w14:textId="77777777" w:rsidR="007C2416" w:rsidRPr="00BF05A0" w:rsidRDefault="00881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color w:val="4472C4"/>
                <w:sz w:val="24"/>
                <w:szCs w:val="24"/>
              </w:rPr>
              <w:t>Objet d’étude principal : les systèmes biotechniques en contexte</w:t>
            </w:r>
          </w:p>
        </w:tc>
        <w:tc>
          <w:tcPr>
            <w:tcW w:w="2320" w:type="dxa"/>
          </w:tcPr>
          <w:p w14:paraId="1E9DEC43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C4.1. Evaluer la performance globale d’un système biotechnique</w:t>
            </w:r>
          </w:p>
          <w:p w14:paraId="2B7D98EA" w14:textId="77777777" w:rsidR="007C2416" w:rsidRPr="00BF05A0" w:rsidRDefault="007C241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0C600E6F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Choix des indicateurs </w:t>
            </w:r>
          </w:p>
          <w:p w14:paraId="5C1663BE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Identification et traitement de données </w:t>
            </w:r>
          </w:p>
          <w:p w14:paraId="61FD670C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Mise en œuvre de l’évaluation </w:t>
            </w:r>
          </w:p>
          <w:p w14:paraId="5167129F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Identification des marges de progrès et des points de fragilité</w:t>
            </w:r>
          </w:p>
        </w:tc>
        <w:tc>
          <w:tcPr>
            <w:tcW w:w="3119" w:type="dxa"/>
          </w:tcPr>
          <w:p w14:paraId="7A4240BD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Evaluation multicritère d’un système biotechnique</w:t>
            </w:r>
          </w:p>
          <w:p w14:paraId="5ABA90D7" w14:textId="77777777" w:rsidR="007C2416" w:rsidRPr="00BF05A0" w:rsidRDefault="007C2416">
            <w:pPr>
              <w:widowControl w:val="0"/>
              <w:ind w:right="10"/>
              <w:rPr>
                <w:sz w:val="24"/>
                <w:szCs w:val="24"/>
              </w:rPr>
            </w:pPr>
          </w:p>
          <w:p w14:paraId="42535D73" w14:textId="77777777" w:rsidR="007C2416" w:rsidRPr="00BF05A0" w:rsidRDefault="00881D28">
            <w:pPr>
              <w:widowControl w:val="0"/>
              <w:ind w:right="10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PA, PV, SESG, TIM, Bio-éco, Maths</w:t>
            </w:r>
          </w:p>
        </w:tc>
      </w:tr>
      <w:tr w:rsidR="007C2416" w14:paraId="6CB5E9B3" w14:textId="77777777" w:rsidTr="00520D23">
        <w:trPr>
          <w:trHeight w:val="671"/>
        </w:trPr>
        <w:tc>
          <w:tcPr>
            <w:tcW w:w="3114" w:type="dxa"/>
            <w:vMerge/>
          </w:tcPr>
          <w:p w14:paraId="6DA94C70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2E6692A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2C5D2921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C4.2. Ajuster, dans un contexte de transitions, la conduite d’un système de culture</w:t>
            </w:r>
          </w:p>
          <w:p w14:paraId="0CFFABA9" w14:textId="77777777" w:rsidR="007C2416" w:rsidRPr="00BF05A0" w:rsidRDefault="007C2416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47692F9C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Valorisation des interactions productions animales/productions végétales </w:t>
            </w:r>
          </w:p>
          <w:p w14:paraId="29545CDF" w14:textId="77777777" w:rsidR="007C2416" w:rsidRPr="00BF05A0" w:rsidRDefault="00881D28">
            <w:pPr>
              <w:spacing w:line="259" w:lineRule="auto"/>
              <w:ind w:left="11" w:hanging="11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Choix et combinaison des opérations techniques </w:t>
            </w:r>
          </w:p>
          <w:p w14:paraId="247BB1C0" w14:textId="77777777" w:rsidR="007C2416" w:rsidRPr="00BF05A0" w:rsidRDefault="00881D28">
            <w:pPr>
              <w:spacing w:line="259" w:lineRule="auto"/>
              <w:ind w:left="11" w:hanging="11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Suivi des opérations techniques </w:t>
            </w:r>
          </w:p>
          <w:p w14:paraId="385EEB51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Qualité de l’ajustement</w:t>
            </w:r>
          </w:p>
        </w:tc>
        <w:tc>
          <w:tcPr>
            <w:tcW w:w="3119" w:type="dxa"/>
          </w:tcPr>
          <w:p w14:paraId="2C7650BA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Conduite de systèmes de culture en diverses situations</w:t>
            </w:r>
          </w:p>
          <w:p w14:paraId="5203C24A" w14:textId="77777777" w:rsidR="007C2416" w:rsidRPr="00BF05A0" w:rsidRDefault="007C2416">
            <w:pPr>
              <w:ind w:left="14" w:right="10" w:hanging="14"/>
              <w:rPr>
                <w:sz w:val="24"/>
                <w:szCs w:val="24"/>
              </w:rPr>
            </w:pPr>
          </w:p>
          <w:p w14:paraId="75417F19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PA, PV, TIM, Bio-éco, Maths</w:t>
            </w:r>
          </w:p>
        </w:tc>
      </w:tr>
      <w:tr w:rsidR="007C2416" w14:paraId="1A63C8A1" w14:textId="77777777" w:rsidTr="00520D23">
        <w:trPr>
          <w:trHeight w:val="671"/>
        </w:trPr>
        <w:tc>
          <w:tcPr>
            <w:tcW w:w="3114" w:type="dxa"/>
            <w:vMerge/>
          </w:tcPr>
          <w:p w14:paraId="19D36F8A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5F6AD02E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1FC166C1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C4.3. Ajuster, dans un contexte de transitions, la conduite d’un système d’élevage</w:t>
            </w:r>
          </w:p>
          <w:p w14:paraId="598FBF1F" w14:textId="77777777" w:rsidR="007C2416" w:rsidRPr="00BF05A0" w:rsidRDefault="007C2416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7AA3ED43" w14:textId="77777777" w:rsidR="007C2416" w:rsidRPr="00BF05A0" w:rsidRDefault="00881D28">
            <w:pPr>
              <w:spacing w:line="242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Valorisation des interactions productions animales/productions végétales </w:t>
            </w:r>
          </w:p>
          <w:p w14:paraId="7DD21DD8" w14:textId="77777777" w:rsidR="007C2416" w:rsidRPr="00BF05A0" w:rsidRDefault="00881D28">
            <w:pPr>
              <w:spacing w:line="242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Choix et combinaison des opérations techniques </w:t>
            </w:r>
          </w:p>
          <w:p w14:paraId="00CFE713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Suivi des opérations techniques </w:t>
            </w:r>
          </w:p>
          <w:p w14:paraId="42E08444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Qualité de l’ajustement</w:t>
            </w:r>
          </w:p>
        </w:tc>
        <w:tc>
          <w:tcPr>
            <w:tcW w:w="3119" w:type="dxa"/>
          </w:tcPr>
          <w:p w14:paraId="3A3EFFAB" w14:textId="77777777" w:rsidR="007C2416" w:rsidRPr="00BF05A0" w:rsidRDefault="00881D28">
            <w:pPr>
              <w:widowControl w:val="0"/>
              <w:spacing w:line="259" w:lineRule="auto"/>
              <w:ind w:right="10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Conduite de systèmes d’élevage en diverses situations</w:t>
            </w:r>
          </w:p>
          <w:p w14:paraId="1DE315B2" w14:textId="77777777" w:rsidR="007C2416" w:rsidRPr="00BF05A0" w:rsidRDefault="007C2416">
            <w:pPr>
              <w:ind w:left="14" w:right="10" w:hanging="14"/>
              <w:rPr>
                <w:sz w:val="24"/>
                <w:szCs w:val="24"/>
              </w:rPr>
            </w:pPr>
          </w:p>
          <w:p w14:paraId="2BC40796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PA, PV, TIM, Bio-éco, Maths</w:t>
            </w:r>
          </w:p>
        </w:tc>
      </w:tr>
      <w:tr w:rsidR="007C2416" w14:paraId="23EABE54" w14:textId="77777777" w:rsidTr="00520D23">
        <w:trPr>
          <w:trHeight w:val="671"/>
        </w:trPr>
        <w:tc>
          <w:tcPr>
            <w:tcW w:w="3114" w:type="dxa"/>
            <w:vMerge/>
            <w:tcBorders>
              <w:bottom w:val="nil"/>
            </w:tcBorders>
          </w:tcPr>
          <w:p w14:paraId="011498BE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14:paraId="0E3452BF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nil"/>
            </w:tcBorders>
          </w:tcPr>
          <w:p w14:paraId="085712D4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C4.4. Concevoir un système biotechnique durable et résilient</w:t>
            </w:r>
          </w:p>
        </w:tc>
        <w:tc>
          <w:tcPr>
            <w:tcW w:w="4484" w:type="dxa"/>
            <w:tcBorders>
              <w:bottom w:val="nil"/>
            </w:tcBorders>
          </w:tcPr>
          <w:p w14:paraId="0F79F8CB" w14:textId="77777777" w:rsidR="007C2416" w:rsidRPr="00BF05A0" w:rsidRDefault="00881D28">
            <w:pPr>
              <w:spacing w:after="1"/>
              <w:ind w:right="2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Prise en compte des enjeux à différentes échelles - Questionnement des complémentarités productions animales/productions végétales </w:t>
            </w:r>
          </w:p>
          <w:p w14:paraId="554A2E31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Adaptation de la proposition à la situation</w:t>
            </w:r>
          </w:p>
        </w:tc>
        <w:tc>
          <w:tcPr>
            <w:tcW w:w="3119" w:type="dxa"/>
            <w:tcBorders>
              <w:bottom w:val="nil"/>
            </w:tcBorders>
          </w:tcPr>
          <w:p w14:paraId="19DAF6F7" w14:textId="77777777" w:rsidR="007C2416" w:rsidRPr="00BF05A0" w:rsidRDefault="00881D28">
            <w:pPr>
              <w:widowControl w:val="0"/>
              <w:spacing w:line="259" w:lineRule="auto"/>
              <w:ind w:right="10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Conception de système biotechnique durable et résilient</w:t>
            </w:r>
          </w:p>
          <w:p w14:paraId="004125C5" w14:textId="77777777" w:rsidR="007C2416" w:rsidRPr="00BF05A0" w:rsidRDefault="007C2416">
            <w:pPr>
              <w:ind w:left="14" w:right="10" w:hanging="14"/>
              <w:rPr>
                <w:sz w:val="24"/>
                <w:szCs w:val="24"/>
              </w:rPr>
            </w:pPr>
          </w:p>
          <w:p w14:paraId="5E52A758" w14:textId="77777777" w:rsidR="007C2416" w:rsidRPr="00BF05A0" w:rsidRDefault="00881D28">
            <w:pPr>
              <w:ind w:left="14" w:right="10" w:hanging="1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PA, PV, SESG, Bio-éco</w:t>
            </w:r>
          </w:p>
        </w:tc>
      </w:tr>
      <w:tr w:rsidR="00BF05A0" w14:paraId="18726D3A" w14:textId="77777777" w:rsidTr="00520D23">
        <w:trPr>
          <w:cantSplit/>
          <w:trHeight w:val="828"/>
        </w:trPr>
        <w:tc>
          <w:tcPr>
            <w:tcW w:w="3114" w:type="dxa"/>
            <w:tcBorders>
              <w:top w:val="nil"/>
            </w:tcBorders>
          </w:tcPr>
          <w:p w14:paraId="391BD98D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5D9849B3" w14:textId="7D36DF6B" w:rsidR="00BF05A0" w:rsidRDefault="00BF05A0">
            <w:pPr>
              <w:rPr>
                <w:b/>
                <w:sz w:val="24"/>
                <w:szCs w:val="24"/>
              </w:rPr>
            </w:pPr>
          </w:p>
          <w:p w14:paraId="5F15999E" w14:textId="77777777" w:rsidR="00BF05A0" w:rsidRDefault="00BF05A0">
            <w:pPr>
              <w:rPr>
                <w:b/>
                <w:sz w:val="24"/>
                <w:szCs w:val="24"/>
              </w:rPr>
            </w:pPr>
          </w:p>
          <w:p w14:paraId="5B20150B" w14:textId="2A4CCB07" w:rsidR="00BF05A0" w:rsidRDefault="00BF05A0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8D427F3" w14:textId="77777777" w:rsidR="00BF05A0" w:rsidRDefault="00BF05A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nil"/>
            </w:tcBorders>
          </w:tcPr>
          <w:p w14:paraId="7E0D9720" w14:textId="77777777" w:rsidR="00BF05A0" w:rsidRPr="00BF05A0" w:rsidRDefault="00BF05A0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  <w:tcBorders>
              <w:top w:val="nil"/>
            </w:tcBorders>
          </w:tcPr>
          <w:p w14:paraId="6A6B9E95" w14:textId="77777777" w:rsidR="00BF05A0" w:rsidRPr="00BF05A0" w:rsidRDefault="00BF05A0">
            <w:pPr>
              <w:ind w:right="22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14:paraId="3DAFB2FD" w14:textId="77777777" w:rsidR="00BF05A0" w:rsidRPr="00BF05A0" w:rsidRDefault="00BF05A0">
            <w:pPr>
              <w:rPr>
                <w:sz w:val="24"/>
                <w:szCs w:val="24"/>
              </w:rPr>
            </w:pPr>
          </w:p>
        </w:tc>
      </w:tr>
    </w:tbl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2320"/>
        <w:gridCol w:w="4484"/>
        <w:gridCol w:w="3119"/>
      </w:tblGrid>
      <w:tr w:rsidR="00BF05A0" w:rsidRPr="00BF05A0" w14:paraId="346DF917" w14:textId="77777777" w:rsidTr="00520D23">
        <w:tc>
          <w:tcPr>
            <w:tcW w:w="3114" w:type="dxa"/>
          </w:tcPr>
          <w:p w14:paraId="01093DB6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lastRenderedPageBreak/>
              <w:t>Capacité=bloc</w:t>
            </w:r>
          </w:p>
        </w:tc>
        <w:tc>
          <w:tcPr>
            <w:tcW w:w="2693" w:type="dxa"/>
          </w:tcPr>
          <w:p w14:paraId="5A911122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Finalités de l’enseignement / Objet d’étude principal</w:t>
            </w:r>
          </w:p>
        </w:tc>
        <w:tc>
          <w:tcPr>
            <w:tcW w:w="2320" w:type="dxa"/>
          </w:tcPr>
          <w:p w14:paraId="0A4B3107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Capacités évaluées</w:t>
            </w:r>
          </w:p>
        </w:tc>
        <w:tc>
          <w:tcPr>
            <w:tcW w:w="4484" w:type="dxa"/>
          </w:tcPr>
          <w:p w14:paraId="01A49929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GoBack"/>
            <w:bookmarkEnd w:id="1"/>
            <w:r w:rsidRPr="00BF05A0">
              <w:rPr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3119" w:type="dxa"/>
          </w:tcPr>
          <w:p w14:paraId="2294758A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Savoirs mobilisés/ disciplines enseignées</w:t>
            </w:r>
          </w:p>
        </w:tc>
      </w:tr>
    </w:tbl>
    <w:tbl>
      <w:tblPr>
        <w:tblStyle w:val="a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2693"/>
        <w:gridCol w:w="2320"/>
        <w:gridCol w:w="4484"/>
        <w:gridCol w:w="3119"/>
      </w:tblGrid>
      <w:tr w:rsidR="007C2416" w14:paraId="7E63AB91" w14:textId="77777777" w:rsidTr="00520D23">
        <w:trPr>
          <w:cantSplit/>
          <w:trHeight w:val="828"/>
        </w:trPr>
        <w:tc>
          <w:tcPr>
            <w:tcW w:w="3114" w:type="dxa"/>
            <w:vMerge w:val="restart"/>
          </w:tcPr>
          <w:p w14:paraId="5E9CE977" w14:textId="77777777" w:rsidR="00BF05A0" w:rsidRDefault="00BF05A0">
            <w:pPr>
              <w:spacing w:line="259" w:lineRule="auto"/>
              <w:rPr>
                <w:b/>
                <w:sz w:val="24"/>
                <w:szCs w:val="24"/>
              </w:rPr>
            </w:pPr>
          </w:p>
          <w:p w14:paraId="7F7D5922" w14:textId="77777777" w:rsidR="00BF05A0" w:rsidRDefault="00BF05A0">
            <w:pPr>
              <w:spacing w:line="259" w:lineRule="auto"/>
              <w:rPr>
                <w:b/>
                <w:sz w:val="24"/>
                <w:szCs w:val="24"/>
              </w:rPr>
            </w:pPr>
          </w:p>
          <w:p w14:paraId="2ABDF9D6" w14:textId="77777777" w:rsidR="00BF05A0" w:rsidRDefault="00BF05A0">
            <w:pPr>
              <w:spacing w:line="259" w:lineRule="auto"/>
              <w:rPr>
                <w:b/>
                <w:sz w:val="24"/>
                <w:szCs w:val="24"/>
              </w:rPr>
            </w:pPr>
          </w:p>
          <w:p w14:paraId="38E18D81" w14:textId="77777777" w:rsidR="00BF05A0" w:rsidRDefault="00BF05A0">
            <w:pPr>
              <w:spacing w:line="259" w:lineRule="auto"/>
              <w:rPr>
                <w:b/>
                <w:sz w:val="24"/>
                <w:szCs w:val="24"/>
              </w:rPr>
            </w:pPr>
          </w:p>
          <w:p w14:paraId="1DAC5843" w14:textId="77777777" w:rsidR="00BF05A0" w:rsidRDefault="00BF05A0">
            <w:pPr>
              <w:spacing w:line="259" w:lineRule="auto"/>
              <w:rPr>
                <w:b/>
                <w:sz w:val="24"/>
                <w:szCs w:val="24"/>
              </w:rPr>
            </w:pPr>
          </w:p>
          <w:p w14:paraId="7F9458D4" w14:textId="3FFE666E" w:rsidR="007C2416" w:rsidRPr="00BF05A0" w:rsidRDefault="00881D28">
            <w:pPr>
              <w:spacing w:line="259" w:lineRule="auto"/>
              <w:rPr>
                <w:b/>
                <w:sz w:val="24"/>
                <w:szCs w:val="24"/>
              </w:rPr>
            </w:pPr>
            <w:r w:rsidRPr="00BF05A0">
              <w:rPr>
                <w:b/>
                <w:sz w:val="24"/>
                <w:szCs w:val="24"/>
              </w:rPr>
              <w:t>C5-Assurer la gestion administrative, économique et financière de l’entreprise agricole.</w:t>
            </w:r>
          </w:p>
        </w:tc>
        <w:tc>
          <w:tcPr>
            <w:tcW w:w="2693" w:type="dxa"/>
            <w:vMerge w:val="restart"/>
          </w:tcPr>
          <w:p w14:paraId="6F291E90" w14:textId="77777777" w:rsidR="00BF05A0" w:rsidRDefault="00BF05A0">
            <w:pPr>
              <w:rPr>
                <w:b/>
                <w:bCs/>
                <w:sz w:val="24"/>
                <w:szCs w:val="24"/>
              </w:rPr>
            </w:pPr>
          </w:p>
          <w:p w14:paraId="1AD245D4" w14:textId="77777777" w:rsidR="00BF05A0" w:rsidRDefault="00BF05A0">
            <w:pPr>
              <w:rPr>
                <w:b/>
                <w:bCs/>
                <w:sz w:val="24"/>
                <w:szCs w:val="24"/>
              </w:rPr>
            </w:pPr>
          </w:p>
          <w:p w14:paraId="5A5FE11C" w14:textId="77777777" w:rsidR="00BF05A0" w:rsidRDefault="00BF05A0">
            <w:pPr>
              <w:rPr>
                <w:b/>
                <w:bCs/>
                <w:sz w:val="24"/>
                <w:szCs w:val="24"/>
              </w:rPr>
            </w:pPr>
          </w:p>
          <w:p w14:paraId="7920C5AF" w14:textId="0FCD8479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Finalité</w:t>
            </w:r>
            <w:r w:rsidRPr="00BF05A0">
              <w:rPr>
                <w:sz w:val="24"/>
                <w:szCs w:val="24"/>
              </w:rPr>
              <w:t> : assurer les opérations de gestion courante liées au fonctionnement de l’entreprise et appuyer la prise de décision</w:t>
            </w:r>
          </w:p>
          <w:p w14:paraId="794CB066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0E183391" w14:textId="77777777" w:rsidR="007C2416" w:rsidRPr="00BF05A0" w:rsidRDefault="00881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color w:val="4472C4"/>
                <w:sz w:val="24"/>
                <w:szCs w:val="24"/>
              </w:rPr>
              <w:t>Objet d’étude principal : l’entreprise agricole et son contexte réglementaire, juridique et fiscal</w:t>
            </w:r>
          </w:p>
        </w:tc>
        <w:tc>
          <w:tcPr>
            <w:tcW w:w="2320" w:type="dxa"/>
          </w:tcPr>
          <w:p w14:paraId="517EF48D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C5.1. Répondre aux échéances réglementaires, fiscales, sociales comptables et juridiques</w:t>
            </w:r>
          </w:p>
          <w:p w14:paraId="0E78ABE1" w14:textId="77777777" w:rsidR="007C2416" w:rsidRPr="00BF05A0" w:rsidRDefault="007C241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4666845F" w14:textId="77777777" w:rsidR="007C2416" w:rsidRPr="00BF05A0" w:rsidRDefault="00881D28">
            <w:pPr>
              <w:spacing w:line="259" w:lineRule="auto"/>
              <w:ind w:right="22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Organisation adaptée des pièces comptables </w:t>
            </w:r>
          </w:p>
          <w:p w14:paraId="65F0FBBD" w14:textId="77777777" w:rsidR="007C2416" w:rsidRPr="00BF05A0" w:rsidRDefault="00881D28">
            <w:pPr>
              <w:spacing w:line="259" w:lineRule="auto"/>
              <w:ind w:right="22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Conformité de la mise en œuvre des opérations comptables, fiscales, réglementaires et juridiques</w:t>
            </w:r>
          </w:p>
          <w:p w14:paraId="68F66995" w14:textId="77777777" w:rsidR="007C2416" w:rsidRPr="00BF05A0" w:rsidRDefault="00881D28">
            <w:pPr>
              <w:spacing w:line="259" w:lineRule="auto"/>
              <w:ind w:right="22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Prise en compte du cadre contractuel, juridique et réglementaire. </w:t>
            </w:r>
          </w:p>
        </w:tc>
        <w:tc>
          <w:tcPr>
            <w:tcW w:w="3119" w:type="dxa"/>
          </w:tcPr>
          <w:p w14:paraId="503D76DC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Éléments de comptabilité, de fiscalité, de droit des sociétés et de droit civil</w:t>
            </w:r>
          </w:p>
          <w:p w14:paraId="6105A7D1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3103EB39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SESG</w:t>
            </w:r>
          </w:p>
        </w:tc>
      </w:tr>
      <w:tr w:rsidR="007C2416" w14:paraId="7E796DA1" w14:textId="77777777" w:rsidTr="00520D23">
        <w:trPr>
          <w:cantSplit/>
          <w:trHeight w:val="826"/>
        </w:trPr>
        <w:tc>
          <w:tcPr>
            <w:tcW w:w="3114" w:type="dxa"/>
            <w:vMerge/>
          </w:tcPr>
          <w:p w14:paraId="50B9CCEA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2F714F0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5BEAEC30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C5.2 Evaluer la performance économique et financière de l’entreprise agricole</w:t>
            </w:r>
          </w:p>
          <w:p w14:paraId="5E73E5B3" w14:textId="77777777" w:rsidR="007C2416" w:rsidRPr="00BF05A0" w:rsidRDefault="007C2416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14:paraId="1F3FE2F7" w14:textId="77777777" w:rsidR="007C2416" w:rsidRPr="00BF05A0" w:rsidRDefault="00881D28">
            <w:pPr>
              <w:spacing w:after="2" w:line="239" w:lineRule="auto"/>
              <w:ind w:right="23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Maîtrise des outils de diagnostic économique et financier </w:t>
            </w:r>
          </w:p>
          <w:p w14:paraId="70F2D686" w14:textId="77777777" w:rsidR="007C2416" w:rsidRPr="00BF05A0" w:rsidRDefault="00881D28">
            <w:pPr>
              <w:spacing w:line="259" w:lineRule="auto"/>
              <w:ind w:right="23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Adaptation des modalités de suivi de la performance </w:t>
            </w:r>
          </w:p>
          <w:p w14:paraId="2F1CC6BF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Qualité d’analyse des données et indicateurs économiques et financiers</w:t>
            </w:r>
          </w:p>
        </w:tc>
        <w:tc>
          <w:tcPr>
            <w:tcW w:w="3119" w:type="dxa"/>
          </w:tcPr>
          <w:p w14:paraId="7E014ECC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Méthodes et outils de diagnostic économique et financiers</w:t>
            </w:r>
          </w:p>
          <w:p w14:paraId="1338D7E8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06BF930F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SESG</w:t>
            </w:r>
          </w:p>
        </w:tc>
      </w:tr>
      <w:tr w:rsidR="007C2416" w14:paraId="6FC51C70" w14:textId="77777777" w:rsidTr="00520D23">
        <w:trPr>
          <w:cantSplit/>
          <w:trHeight w:val="826"/>
        </w:trPr>
        <w:tc>
          <w:tcPr>
            <w:tcW w:w="3114" w:type="dxa"/>
            <w:vMerge/>
          </w:tcPr>
          <w:p w14:paraId="136FA8C3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DA9EA47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14:paraId="3A8D6A6E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C5.3 Estimer les conséquences économiques, sociales, juridiques et financières de la mise en œuvre d’un projet</w:t>
            </w:r>
          </w:p>
        </w:tc>
        <w:tc>
          <w:tcPr>
            <w:tcW w:w="4484" w:type="dxa"/>
          </w:tcPr>
          <w:p w14:paraId="5E38C01F" w14:textId="77777777" w:rsidR="007C2416" w:rsidRPr="00BF05A0" w:rsidRDefault="00881D28">
            <w:pPr>
              <w:spacing w:line="242" w:lineRule="auto"/>
              <w:ind w:right="2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Caractérisation des conséquences économiques, sociales, juridiques et financières liées au projet</w:t>
            </w:r>
          </w:p>
          <w:p w14:paraId="422F4E03" w14:textId="77777777" w:rsidR="007C2416" w:rsidRPr="00BF05A0" w:rsidRDefault="00881D28">
            <w:pPr>
              <w:spacing w:line="242" w:lineRule="auto"/>
              <w:ind w:right="2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Maîtrise des outils de gestion prévisionnelle</w:t>
            </w:r>
          </w:p>
          <w:p w14:paraId="2BD0A062" w14:textId="77777777" w:rsidR="007C2416" w:rsidRPr="00BF05A0" w:rsidRDefault="00881D28">
            <w:pPr>
              <w:spacing w:line="259" w:lineRule="auto"/>
              <w:ind w:right="24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Mise en œuvre d’outils mathématiques adaptés </w:t>
            </w:r>
          </w:p>
        </w:tc>
        <w:tc>
          <w:tcPr>
            <w:tcW w:w="3119" w:type="dxa"/>
          </w:tcPr>
          <w:p w14:paraId="7DA59A87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Outils et méthodes de gestion prévisionnelle</w:t>
            </w:r>
          </w:p>
          <w:p w14:paraId="55261F75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Procédures de contractualisation</w:t>
            </w:r>
          </w:p>
          <w:p w14:paraId="3291B36E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Prévention du risque</w:t>
            </w:r>
          </w:p>
          <w:p w14:paraId="1A9D5A54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219F1A6A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SESG, Maths</w:t>
            </w:r>
          </w:p>
        </w:tc>
      </w:tr>
    </w:tbl>
    <w:p w14:paraId="77E0DCE9" w14:textId="77777777" w:rsidR="007C2416" w:rsidRDefault="007C2416"/>
    <w:p w14:paraId="5C5BAAD2" w14:textId="14A78B39" w:rsidR="007C2416" w:rsidRDefault="00881D28">
      <w:r>
        <w:br w:type="page"/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976"/>
        <w:gridCol w:w="3029"/>
        <w:gridCol w:w="4059"/>
        <w:gridCol w:w="3544"/>
      </w:tblGrid>
      <w:tr w:rsidR="00BF05A0" w:rsidRPr="00BF05A0" w14:paraId="04E0D7D6" w14:textId="77777777" w:rsidTr="00BF05A0">
        <w:tc>
          <w:tcPr>
            <w:tcW w:w="2122" w:type="dxa"/>
          </w:tcPr>
          <w:p w14:paraId="52A3074E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2" w:name="_Hlk166848384"/>
            <w:r w:rsidRPr="00BF05A0">
              <w:rPr>
                <w:b/>
                <w:bCs/>
                <w:sz w:val="24"/>
                <w:szCs w:val="24"/>
              </w:rPr>
              <w:lastRenderedPageBreak/>
              <w:t>Capacité=bloc</w:t>
            </w:r>
          </w:p>
        </w:tc>
        <w:tc>
          <w:tcPr>
            <w:tcW w:w="2976" w:type="dxa"/>
          </w:tcPr>
          <w:p w14:paraId="535C11CD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Finalités de l’enseignement / Objet d’étude principal</w:t>
            </w:r>
          </w:p>
        </w:tc>
        <w:tc>
          <w:tcPr>
            <w:tcW w:w="3029" w:type="dxa"/>
          </w:tcPr>
          <w:p w14:paraId="0E23D6D8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Capacités évaluées</w:t>
            </w:r>
          </w:p>
        </w:tc>
        <w:tc>
          <w:tcPr>
            <w:tcW w:w="4059" w:type="dxa"/>
          </w:tcPr>
          <w:p w14:paraId="0FF5C921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3544" w:type="dxa"/>
          </w:tcPr>
          <w:p w14:paraId="6331B45A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Savoirs mobilisés/ disciplines enseignées</w:t>
            </w:r>
          </w:p>
        </w:tc>
      </w:tr>
      <w:bookmarkEnd w:id="2"/>
    </w:tbl>
    <w:tbl>
      <w:tblPr>
        <w:tblStyle w:val="a0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4"/>
        <w:gridCol w:w="3003"/>
        <w:gridCol w:w="3030"/>
        <w:gridCol w:w="4059"/>
        <w:gridCol w:w="3544"/>
      </w:tblGrid>
      <w:tr w:rsidR="007C2416" w:rsidRPr="00BF05A0" w14:paraId="3C3396BD" w14:textId="77777777" w:rsidTr="00BF05A0">
        <w:trPr>
          <w:cantSplit/>
          <w:trHeight w:val="897"/>
        </w:trPr>
        <w:tc>
          <w:tcPr>
            <w:tcW w:w="2094" w:type="dxa"/>
            <w:vMerge w:val="restart"/>
          </w:tcPr>
          <w:p w14:paraId="51DD7A80" w14:textId="77777777" w:rsidR="00BF05A0" w:rsidRPr="00BF05A0" w:rsidRDefault="00BF05A0">
            <w:pPr>
              <w:rPr>
                <w:b/>
                <w:sz w:val="24"/>
                <w:szCs w:val="24"/>
              </w:rPr>
            </w:pPr>
          </w:p>
          <w:p w14:paraId="0634352C" w14:textId="77777777" w:rsidR="00BF05A0" w:rsidRPr="00BF05A0" w:rsidRDefault="00BF05A0">
            <w:pPr>
              <w:rPr>
                <w:b/>
                <w:sz w:val="24"/>
                <w:szCs w:val="24"/>
              </w:rPr>
            </w:pPr>
          </w:p>
          <w:p w14:paraId="40BDDAEE" w14:textId="77777777" w:rsidR="00BF05A0" w:rsidRPr="00BF05A0" w:rsidRDefault="00BF05A0">
            <w:pPr>
              <w:rPr>
                <w:b/>
                <w:sz w:val="24"/>
                <w:szCs w:val="24"/>
              </w:rPr>
            </w:pPr>
          </w:p>
          <w:p w14:paraId="55A88A41" w14:textId="77777777" w:rsidR="00BF05A0" w:rsidRPr="00BF05A0" w:rsidRDefault="00BF05A0">
            <w:pPr>
              <w:rPr>
                <w:b/>
                <w:sz w:val="24"/>
                <w:szCs w:val="24"/>
              </w:rPr>
            </w:pPr>
          </w:p>
          <w:p w14:paraId="43B52CEE" w14:textId="4E84BF3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b/>
                <w:sz w:val="24"/>
                <w:szCs w:val="24"/>
              </w:rPr>
              <w:t>C6-Manager l’activité d’une entreprise agricole</w:t>
            </w:r>
          </w:p>
        </w:tc>
        <w:tc>
          <w:tcPr>
            <w:tcW w:w="3003" w:type="dxa"/>
            <w:vMerge w:val="restart"/>
          </w:tcPr>
          <w:p w14:paraId="18897CDB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Finalité </w:t>
            </w:r>
            <w:r w:rsidRPr="00BF05A0">
              <w:rPr>
                <w:sz w:val="24"/>
                <w:szCs w:val="24"/>
              </w:rPr>
              <w:t>: maintenir l’efficience, les conditions et la qualité de vie au travail dans le respect de la santé sécurité au travail et des règles de management éthique</w:t>
            </w:r>
          </w:p>
          <w:p w14:paraId="6D87A197" w14:textId="77777777" w:rsidR="007C2416" w:rsidRPr="00BF05A0" w:rsidRDefault="00881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color w:val="4472C4"/>
                <w:sz w:val="24"/>
                <w:szCs w:val="24"/>
              </w:rPr>
              <w:t>Objet d’étude principal : l’organisation de l’activité de l’entreprise et l’encadrement d’équipe de travail</w:t>
            </w:r>
          </w:p>
        </w:tc>
        <w:tc>
          <w:tcPr>
            <w:tcW w:w="3030" w:type="dxa"/>
          </w:tcPr>
          <w:p w14:paraId="074F1B5D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C6.1 Organiser la combinaison des facteurs de production</w:t>
            </w:r>
          </w:p>
        </w:tc>
        <w:tc>
          <w:tcPr>
            <w:tcW w:w="4059" w:type="dxa"/>
          </w:tcPr>
          <w:p w14:paraId="00D97BDB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Justification de la combinaison productive </w:t>
            </w:r>
          </w:p>
          <w:p w14:paraId="32713576" w14:textId="77777777" w:rsidR="007C2416" w:rsidRPr="00BF05A0" w:rsidRDefault="00881D28">
            <w:pPr>
              <w:spacing w:line="259" w:lineRule="auto"/>
              <w:ind w:left="31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Planification des activités de l’entreprise </w:t>
            </w:r>
          </w:p>
          <w:p w14:paraId="3C1CAC7C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Ajustement de l’organisation du travail aux aléas</w:t>
            </w:r>
          </w:p>
        </w:tc>
        <w:tc>
          <w:tcPr>
            <w:tcW w:w="3544" w:type="dxa"/>
          </w:tcPr>
          <w:p w14:paraId="3311F45E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Gestion prévisionnelle des activités de l’entreprise</w:t>
            </w:r>
          </w:p>
          <w:p w14:paraId="52D877BD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55767356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SESG, PA, PV</w:t>
            </w:r>
          </w:p>
        </w:tc>
      </w:tr>
      <w:tr w:rsidR="007C2416" w:rsidRPr="00BF05A0" w14:paraId="2DAD5CD2" w14:textId="77777777" w:rsidTr="00BF05A0">
        <w:trPr>
          <w:cantSplit/>
          <w:trHeight w:val="895"/>
        </w:trPr>
        <w:tc>
          <w:tcPr>
            <w:tcW w:w="2094" w:type="dxa"/>
            <w:vMerge/>
          </w:tcPr>
          <w:p w14:paraId="222AAB1A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59F2C123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14:paraId="50E83A80" w14:textId="77777777" w:rsidR="007C2416" w:rsidRPr="00BF05A0" w:rsidRDefault="00881D28">
            <w:pPr>
              <w:spacing w:line="259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C6.2 Manager une équipe de travail</w:t>
            </w:r>
          </w:p>
          <w:p w14:paraId="781911B8" w14:textId="77777777" w:rsidR="007C2416" w:rsidRPr="00BF05A0" w:rsidRDefault="007C2416">
            <w:pPr>
              <w:rPr>
                <w:sz w:val="24"/>
                <w:szCs w:val="24"/>
              </w:rPr>
            </w:pPr>
          </w:p>
        </w:tc>
        <w:tc>
          <w:tcPr>
            <w:tcW w:w="4059" w:type="dxa"/>
          </w:tcPr>
          <w:p w14:paraId="74C9BC26" w14:textId="77777777" w:rsidR="007C2416" w:rsidRPr="00BF05A0" w:rsidRDefault="00881D28">
            <w:pPr>
              <w:spacing w:line="259" w:lineRule="auto"/>
              <w:ind w:left="31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Prévision des postes et des emplois </w:t>
            </w:r>
          </w:p>
          <w:p w14:paraId="7A43E4D4" w14:textId="77777777" w:rsidR="007C2416" w:rsidRPr="00BF05A0" w:rsidRDefault="00881D28">
            <w:pPr>
              <w:spacing w:line="259" w:lineRule="auto"/>
              <w:ind w:left="31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Suivi de la relation individuelle au travail </w:t>
            </w:r>
          </w:p>
          <w:p w14:paraId="19AE8FEE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Mise en place de la cohésion d’équipe</w:t>
            </w:r>
          </w:p>
        </w:tc>
        <w:tc>
          <w:tcPr>
            <w:tcW w:w="3544" w:type="dxa"/>
          </w:tcPr>
          <w:p w14:paraId="58D45B20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Droit du travail</w:t>
            </w:r>
          </w:p>
          <w:p w14:paraId="65B8C745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Gestion des ressources humaines et management éthique</w:t>
            </w:r>
          </w:p>
          <w:p w14:paraId="7CC18A70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27E8EBDE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SESG</w:t>
            </w:r>
          </w:p>
        </w:tc>
      </w:tr>
      <w:tr w:rsidR="007C2416" w:rsidRPr="00BF05A0" w14:paraId="1B80DA4A" w14:textId="77777777" w:rsidTr="00BF05A0">
        <w:trPr>
          <w:cantSplit/>
          <w:trHeight w:val="895"/>
        </w:trPr>
        <w:tc>
          <w:tcPr>
            <w:tcW w:w="2094" w:type="dxa"/>
            <w:vMerge/>
          </w:tcPr>
          <w:p w14:paraId="6ECEAE77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14:paraId="0A0804B1" w14:textId="77777777" w:rsidR="007C2416" w:rsidRPr="00BF05A0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30" w:type="dxa"/>
          </w:tcPr>
          <w:p w14:paraId="70A8BEB5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C6.3 Mettre en œuvre une démarche Qualité Hygiène Sécurité Environnement</w:t>
            </w:r>
          </w:p>
        </w:tc>
        <w:tc>
          <w:tcPr>
            <w:tcW w:w="4059" w:type="dxa"/>
          </w:tcPr>
          <w:p w14:paraId="14A91FBD" w14:textId="77777777" w:rsidR="007C2416" w:rsidRPr="00BF05A0" w:rsidRDefault="00881D28">
            <w:pPr>
              <w:spacing w:after="11" w:line="242" w:lineRule="auto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Prise en compte </w:t>
            </w:r>
            <w:r w:rsidRPr="00BF05A0">
              <w:rPr>
                <w:sz w:val="24"/>
                <w:szCs w:val="24"/>
              </w:rPr>
              <w:tab/>
              <w:t xml:space="preserve">de la réglementation professionnelle </w:t>
            </w:r>
          </w:p>
          <w:p w14:paraId="37336469" w14:textId="77777777" w:rsidR="007C2416" w:rsidRPr="00BF05A0" w:rsidRDefault="00881D28">
            <w:pPr>
              <w:spacing w:line="242" w:lineRule="auto"/>
              <w:ind w:left="31"/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 xml:space="preserve">Diagnostic de la Qualité Hygiène Sécurité Environnement </w:t>
            </w:r>
          </w:p>
          <w:p w14:paraId="499FE650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Proposition d’ajustements du processus de mise en œuvre de la QHSE</w:t>
            </w:r>
          </w:p>
        </w:tc>
        <w:tc>
          <w:tcPr>
            <w:tcW w:w="3544" w:type="dxa"/>
          </w:tcPr>
          <w:p w14:paraId="1653608F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Réglementations portant sur QHSE</w:t>
            </w:r>
          </w:p>
          <w:p w14:paraId="17AC0B18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Politiques publiques</w:t>
            </w:r>
          </w:p>
          <w:p w14:paraId="3E325396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Traçabilité</w:t>
            </w:r>
          </w:p>
          <w:p w14:paraId="2BBD805A" w14:textId="77777777" w:rsidR="007C2416" w:rsidRPr="00BF05A0" w:rsidRDefault="007C2416">
            <w:pPr>
              <w:rPr>
                <w:sz w:val="24"/>
                <w:szCs w:val="24"/>
              </w:rPr>
            </w:pPr>
          </w:p>
          <w:p w14:paraId="1FF1D4E3" w14:textId="77777777" w:rsidR="007C2416" w:rsidRPr="00BF05A0" w:rsidRDefault="00881D28">
            <w:pPr>
              <w:rPr>
                <w:sz w:val="24"/>
                <w:szCs w:val="24"/>
              </w:rPr>
            </w:pPr>
            <w:r w:rsidRPr="00BF05A0">
              <w:rPr>
                <w:sz w:val="24"/>
                <w:szCs w:val="24"/>
              </w:rPr>
              <w:t>SESG, PV, PA</w:t>
            </w:r>
          </w:p>
        </w:tc>
      </w:tr>
    </w:tbl>
    <w:p w14:paraId="394309D9" w14:textId="77777777" w:rsidR="007C2416" w:rsidRDefault="007C2416"/>
    <w:p w14:paraId="5BDD8FD0" w14:textId="77777777" w:rsidR="007C2416" w:rsidRDefault="00881D28">
      <w:r>
        <w:br w:type="page"/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2976"/>
        <w:gridCol w:w="3029"/>
        <w:gridCol w:w="4059"/>
        <w:gridCol w:w="3544"/>
      </w:tblGrid>
      <w:tr w:rsidR="00BF05A0" w:rsidRPr="00BF05A0" w14:paraId="40602D15" w14:textId="77777777" w:rsidTr="006B6BAA">
        <w:tc>
          <w:tcPr>
            <w:tcW w:w="2122" w:type="dxa"/>
          </w:tcPr>
          <w:p w14:paraId="4D0E38C8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lastRenderedPageBreak/>
              <w:t>Capacité=bloc</w:t>
            </w:r>
          </w:p>
        </w:tc>
        <w:tc>
          <w:tcPr>
            <w:tcW w:w="2976" w:type="dxa"/>
          </w:tcPr>
          <w:p w14:paraId="35A51EA8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Finalités de l’enseignement / Objet d’étude principal</w:t>
            </w:r>
          </w:p>
        </w:tc>
        <w:tc>
          <w:tcPr>
            <w:tcW w:w="3029" w:type="dxa"/>
          </w:tcPr>
          <w:p w14:paraId="1A95F03F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Capacités évaluées</w:t>
            </w:r>
          </w:p>
        </w:tc>
        <w:tc>
          <w:tcPr>
            <w:tcW w:w="4059" w:type="dxa"/>
          </w:tcPr>
          <w:p w14:paraId="052E52DE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3544" w:type="dxa"/>
          </w:tcPr>
          <w:p w14:paraId="5D2DC80B" w14:textId="77777777" w:rsidR="00BF05A0" w:rsidRPr="00BF05A0" w:rsidRDefault="00BF05A0" w:rsidP="006B6BAA">
            <w:pPr>
              <w:jc w:val="center"/>
              <w:rPr>
                <w:b/>
                <w:bCs/>
                <w:sz w:val="24"/>
                <w:szCs w:val="24"/>
              </w:rPr>
            </w:pPr>
            <w:r w:rsidRPr="00BF05A0">
              <w:rPr>
                <w:b/>
                <w:bCs/>
                <w:sz w:val="24"/>
                <w:szCs w:val="24"/>
              </w:rPr>
              <w:t>Savoirs mobilisés/ disciplines enseignées</w:t>
            </w:r>
          </w:p>
        </w:tc>
      </w:tr>
    </w:tbl>
    <w:tbl>
      <w:tblPr>
        <w:tblStyle w:val="a1"/>
        <w:tblW w:w="15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003"/>
        <w:gridCol w:w="3030"/>
        <w:gridCol w:w="4060"/>
        <w:gridCol w:w="3544"/>
      </w:tblGrid>
      <w:tr w:rsidR="007C2416" w14:paraId="7246462D" w14:textId="77777777" w:rsidTr="00BF05A0">
        <w:trPr>
          <w:cantSplit/>
          <w:trHeight w:val="828"/>
        </w:trPr>
        <w:tc>
          <w:tcPr>
            <w:tcW w:w="2093" w:type="dxa"/>
            <w:vMerge w:val="restart"/>
          </w:tcPr>
          <w:p w14:paraId="548E055C" w14:textId="77777777" w:rsidR="00BF05A0" w:rsidRDefault="00BF05A0">
            <w:pPr>
              <w:spacing w:line="259" w:lineRule="auto"/>
              <w:rPr>
                <w:b/>
              </w:rPr>
            </w:pPr>
          </w:p>
          <w:p w14:paraId="5F79BEE7" w14:textId="77777777" w:rsidR="00BF05A0" w:rsidRDefault="00BF05A0">
            <w:pPr>
              <w:spacing w:line="259" w:lineRule="auto"/>
              <w:rPr>
                <w:b/>
              </w:rPr>
            </w:pPr>
          </w:p>
          <w:p w14:paraId="22AEB8FA" w14:textId="77777777" w:rsidR="00BF05A0" w:rsidRDefault="00BF05A0">
            <w:pPr>
              <w:spacing w:line="259" w:lineRule="auto"/>
              <w:rPr>
                <w:b/>
              </w:rPr>
            </w:pPr>
          </w:p>
          <w:p w14:paraId="70E72005" w14:textId="77777777" w:rsidR="00BF05A0" w:rsidRDefault="00BF05A0">
            <w:pPr>
              <w:spacing w:line="259" w:lineRule="auto"/>
              <w:rPr>
                <w:b/>
              </w:rPr>
            </w:pPr>
          </w:p>
          <w:p w14:paraId="6B206DE5" w14:textId="23FB0B24" w:rsidR="007C2416" w:rsidRDefault="00881D28">
            <w:pPr>
              <w:spacing w:line="259" w:lineRule="auto"/>
            </w:pPr>
            <w:r>
              <w:rPr>
                <w:b/>
              </w:rPr>
              <w:t>C7-Piloter un projet stratégique d’entreprise agricole dans une perspective de multiperformance et de résilience</w:t>
            </w:r>
          </w:p>
        </w:tc>
        <w:tc>
          <w:tcPr>
            <w:tcW w:w="3003" w:type="dxa"/>
            <w:vMerge w:val="restart"/>
          </w:tcPr>
          <w:p w14:paraId="1DB09F17" w14:textId="77777777" w:rsidR="00BF05A0" w:rsidRDefault="00BF05A0">
            <w:pPr>
              <w:ind w:right="10"/>
            </w:pPr>
          </w:p>
          <w:p w14:paraId="2B810616" w14:textId="77777777" w:rsidR="00BF05A0" w:rsidRDefault="00BF05A0">
            <w:pPr>
              <w:ind w:right="10"/>
            </w:pPr>
          </w:p>
          <w:p w14:paraId="3863AE24" w14:textId="77777777" w:rsidR="00BF05A0" w:rsidRDefault="00BF05A0">
            <w:pPr>
              <w:ind w:right="10"/>
            </w:pPr>
          </w:p>
          <w:p w14:paraId="5624C83A" w14:textId="0FD34DFD" w:rsidR="007C2416" w:rsidRDefault="00881D28">
            <w:pPr>
              <w:ind w:right="10"/>
            </w:pPr>
            <w:r w:rsidRPr="00BF05A0">
              <w:rPr>
                <w:b/>
                <w:bCs/>
              </w:rPr>
              <w:t>Finalité </w:t>
            </w:r>
            <w:r>
              <w:t>: concevoir un projet d’entreprise multiperformante et résiliente en accord avec les valeurs et la stratégie de l’entreprise en intégrant son contexte</w:t>
            </w:r>
          </w:p>
          <w:p w14:paraId="5C223169" w14:textId="77777777" w:rsidR="007C2416" w:rsidRDefault="007C2416">
            <w:pPr>
              <w:ind w:right="10"/>
            </w:pPr>
          </w:p>
          <w:p w14:paraId="26CE68E8" w14:textId="77777777" w:rsidR="007C2416" w:rsidRPr="00BF05A0" w:rsidRDefault="00881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right="10"/>
              <w:rPr>
                <w:b/>
                <w:bCs/>
              </w:rPr>
            </w:pPr>
            <w:r w:rsidRPr="00BF05A0">
              <w:rPr>
                <w:b/>
                <w:bCs/>
                <w:color w:val="4472C4"/>
              </w:rPr>
              <w:t>Objet d’étude principal : la trajectoire stratégique de l’entreprise agricole en contexte</w:t>
            </w:r>
            <w:r w:rsidRPr="00BF05A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3030" w:type="dxa"/>
          </w:tcPr>
          <w:p w14:paraId="579B4500" w14:textId="77777777" w:rsidR="007C2416" w:rsidRDefault="00881D28">
            <w:pPr>
              <w:spacing w:line="259" w:lineRule="auto"/>
              <w:ind w:right="10"/>
            </w:pPr>
            <w:r>
              <w:t>C7.1. Evaluer la performance globale de l’entreprise agricole</w:t>
            </w:r>
          </w:p>
        </w:tc>
        <w:tc>
          <w:tcPr>
            <w:tcW w:w="4060" w:type="dxa"/>
          </w:tcPr>
          <w:p w14:paraId="7AB2FE18" w14:textId="77777777" w:rsidR="007C2416" w:rsidRDefault="00881D28">
            <w:pPr>
              <w:spacing w:line="242" w:lineRule="auto"/>
              <w:ind w:left="7"/>
            </w:pPr>
            <w:r>
              <w:rPr>
                <w:sz w:val="20"/>
                <w:szCs w:val="20"/>
              </w:rPr>
              <w:t xml:space="preserve">Analyse systémique du fonctionnement de l’entreprise </w:t>
            </w:r>
          </w:p>
          <w:p w14:paraId="3FCACA8A" w14:textId="77777777" w:rsidR="007C2416" w:rsidRDefault="00881D28">
            <w:pPr>
              <w:spacing w:after="2" w:line="239" w:lineRule="auto"/>
              <w:ind w:left="7"/>
            </w:pPr>
            <w:r>
              <w:rPr>
                <w:sz w:val="20"/>
                <w:szCs w:val="20"/>
              </w:rPr>
              <w:t xml:space="preserve">Analyse multicritère de la performance globale de l’entreprise </w:t>
            </w:r>
          </w:p>
        </w:tc>
        <w:tc>
          <w:tcPr>
            <w:tcW w:w="3544" w:type="dxa"/>
          </w:tcPr>
          <w:p w14:paraId="61C8F8A8" w14:textId="77777777" w:rsidR="007C2416" w:rsidRDefault="00881D28">
            <w:pPr>
              <w:spacing w:line="259" w:lineRule="auto"/>
            </w:pPr>
            <w:r>
              <w:t xml:space="preserve">Analyse systémique de l’entreprise dans son contexte </w:t>
            </w:r>
          </w:p>
          <w:p w14:paraId="75F82DC7" w14:textId="77777777" w:rsidR="007C2416" w:rsidRDefault="00881D28">
            <w:r>
              <w:t>Analyse multicritère de la performance globale</w:t>
            </w:r>
          </w:p>
          <w:p w14:paraId="4D0128F2" w14:textId="77777777" w:rsidR="007C2416" w:rsidRDefault="007C2416"/>
          <w:p w14:paraId="408CBD48" w14:textId="77777777" w:rsidR="007C2416" w:rsidRDefault="00881D28">
            <w:r>
              <w:t>PA, PV, SESG</w:t>
            </w:r>
          </w:p>
        </w:tc>
      </w:tr>
      <w:tr w:rsidR="007C2416" w14:paraId="617D3DE9" w14:textId="77777777" w:rsidTr="00BF05A0">
        <w:trPr>
          <w:cantSplit/>
          <w:trHeight w:val="826"/>
        </w:trPr>
        <w:tc>
          <w:tcPr>
            <w:tcW w:w="2093" w:type="dxa"/>
            <w:vMerge/>
          </w:tcPr>
          <w:p w14:paraId="0CFF1015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3" w:type="dxa"/>
            <w:vMerge/>
          </w:tcPr>
          <w:p w14:paraId="3018A01D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30" w:type="dxa"/>
          </w:tcPr>
          <w:p w14:paraId="3BC35200" w14:textId="77777777" w:rsidR="007C2416" w:rsidRDefault="00881D28">
            <w:pPr>
              <w:spacing w:line="259" w:lineRule="auto"/>
              <w:ind w:right="10"/>
            </w:pPr>
            <w:r>
              <w:t>C7.2. Conduire une évaluation prospective de la résilience de l’entreprise agricole</w:t>
            </w:r>
          </w:p>
          <w:p w14:paraId="4F2D9F31" w14:textId="77777777" w:rsidR="007C2416" w:rsidRDefault="007C2416">
            <w:pPr>
              <w:ind w:right="10"/>
            </w:pPr>
          </w:p>
        </w:tc>
        <w:tc>
          <w:tcPr>
            <w:tcW w:w="4060" w:type="dxa"/>
          </w:tcPr>
          <w:p w14:paraId="244108CC" w14:textId="77777777" w:rsidR="007C2416" w:rsidRDefault="00881D28">
            <w:pPr>
              <w:spacing w:line="242" w:lineRule="auto"/>
              <w:ind w:left="7"/>
            </w:pPr>
            <w:r>
              <w:rPr>
                <w:sz w:val="20"/>
                <w:szCs w:val="20"/>
              </w:rPr>
              <w:t xml:space="preserve">Caractérisation des menaces et des opportunités à différents pas de temps </w:t>
            </w:r>
          </w:p>
          <w:p w14:paraId="6DFB4675" w14:textId="77777777" w:rsidR="007C2416" w:rsidRDefault="00881D28">
            <w:pPr>
              <w:spacing w:line="242" w:lineRule="auto"/>
              <w:ind w:left="7"/>
            </w:pPr>
            <w:r>
              <w:rPr>
                <w:sz w:val="20"/>
                <w:szCs w:val="20"/>
              </w:rPr>
              <w:t xml:space="preserve">Explicitation des leviers d’action en faveur de la résilience de l’entreprise agricole </w:t>
            </w:r>
          </w:p>
        </w:tc>
        <w:tc>
          <w:tcPr>
            <w:tcW w:w="3544" w:type="dxa"/>
          </w:tcPr>
          <w:p w14:paraId="5BCAFA3A" w14:textId="77777777" w:rsidR="007C2416" w:rsidRDefault="00881D28">
            <w:pPr>
              <w:spacing w:line="239" w:lineRule="auto"/>
              <w:ind w:right="1"/>
            </w:pPr>
            <w:r>
              <w:t xml:space="preserve">Vulnérabilité d’une entreprise </w:t>
            </w:r>
          </w:p>
          <w:p w14:paraId="14EE6980" w14:textId="77777777" w:rsidR="007C2416" w:rsidRDefault="00881D28">
            <w:pPr>
              <w:spacing w:line="239" w:lineRule="auto"/>
              <w:ind w:right="1"/>
            </w:pPr>
            <w:r>
              <w:t xml:space="preserve">Gestion du risque </w:t>
            </w:r>
          </w:p>
          <w:p w14:paraId="19521298" w14:textId="77777777" w:rsidR="007C2416" w:rsidRDefault="00881D28">
            <w:r>
              <w:t>Résilience</w:t>
            </w:r>
          </w:p>
          <w:p w14:paraId="7CA00271" w14:textId="77777777" w:rsidR="007C2416" w:rsidRDefault="007C2416"/>
          <w:p w14:paraId="218AB638" w14:textId="77777777" w:rsidR="007C2416" w:rsidRDefault="00881D28">
            <w:r>
              <w:t>PA, PV, SESG</w:t>
            </w:r>
          </w:p>
        </w:tc>
      </w:tr>
      <w:tr w:rsidR="007C2416" w14:paraId="53B25EF7" w14:textId="77777777" w:rsidTr="00BF05A0">
        <w:trPr>
          <w:cantSplit/>
          <w:trHeight w:val="826"/>
        </w:trPr>
        <w:tc>
          <w:tcPr>
            <w:tcW w:w="2093" w:type="dxa"/>
            <w:vMerge/>
          </w:tcPr>
          <w:p w14:paraId="1CBCFCFF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3" w:type="dxa"/>
            <w:vMerge/>
          </w:tcPr>
          <w:p w14:paraId="194284F3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30" w:type="dxa"/>
          </w:tcPr>
          <w:p w14:paraId="27F32E9A" w14:textId="77777777" w:rsidR="007C2416" w:rsidRDefault="00881D28">
            <w:pPr>
              <w:ind w:right="10"/>
            </w:pPr>
            <w:r>
              <w:t>C7.3. Concevoir un projet stratégique d’entreprise multiperformante et résiliente et son suivi dans le temps.</w:t>
            </w:r>
          </w:p>
        </w:tc>
        <w:tc>
          <w:tcPr>
            <w:tcW w:w="4060" w:type="dxa"/>
          </w:tcPr>
          <w:p w14:paraId="374F98FF" w14:textId="77777777" w:rsidR="007C2416" w:rsidRDefault="00881D28">
            <w:pPr>
              <w:spacing w:line="242" w:lineRule="auto"/>
            </w:pPr>
            <w:r>
              <w:rPr>
                <w:sz w:val="20"/>
                <w:szCs w:val="20"/>
              </w:rPr>
              <w:t>Explicitation des axes et objectifs stratégiques du projet</w:t>
            </w:r>
          </w:p>
          <w:p w14:paraId="03AD3A51" w14:textId="77777777" w:rsidR="007C2416" w:rsidRDefault="00881D28">
            <w:pPr>
              <w:spacing w:line="259" w:lineRule="auto"/>
            </w:pPr>
            <w:r>
              <w:rPr>
                <w:sz w:val="20"/>
                <w:szCs w:val="20"/>
              </w:rPr>
              <w:t xml:space="preserve">Explicitation des actions à entreprendre </w:t>
            </w:r>
          </w:p>
          <w:p w14:paraId="27A2FA70" w14:textId="77777777" w:rsidR="007C2416" w:rsidRDefault="00881D28">
            <w:pPr>
              <w:ind w:right="10"/>
              <w:rPr>
                <w:color w:val="FF0000"/>
                <w:u w:val="single"/>
              </w:rPr>
            </w:pPr>
            <w:r>
              <w:rPr>
                <w:sz w:val="20"/>
                <w:szCs w:val="20"/>
              </w:rPr>
              <w:t>Elaboration des indicateurs de suivi stratégique</w:t>
            </w:r>
          </w:p>
        </w:tc>
        <w:tc>
          <w:tcPr>
            <w:tcW w:w="3544" w:type="dxa"/>
          </w:tcPr>
          <w:p w14:paraId="326E5954" w14:textId="77777777" w:rsidR="007C2416" w:rsidRDefault="00881D28">
            <w:pPr>
              <w:spacing w:line="239" w:lineRule="auto"/>
              <w:ind w:right="94"/>
            </w:pPr>
            <w:r>
              <w:t xml:space="preserve">Valorisation de productions agricoles </w:t>
            </w:r>
          </w:p>
          <w:p w14:paraId="4E65BFA9" w14:textId="77777777" w:rsidR="007C2416" w:rsidRDefault="00881D28">
            <w:r>
              <w:t>Tableau de bord de suivi stratégique</w:t>
            </w:r>
          </w:p>
          <w:p w14:paraId="30768F8F" w14:textId="77777777" w:rsidR="007C2416" w:rsidRDefault="007C2416"/>
          <w:p w14:paraId="4F6E40A2" w14:textId="77777777" w:rsidR="007C2416" w:rsidRDefault="00881D28">
            <w:r>
              <w:t>PA, PV, SESG</w:t>
            </w:r>
          </w:p>
        </w:tc>
      </w:tr>
    </w:tbl>
    <w:tbl>
      <w:tblPr>
        <w:tblStyle w:val="a2"/>
        <w:tblW w:w="155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3003"/>
        <w:gridCol w:w="3030"/>
        <w:gridCol w:w="4060"/>
        <w:gridCol w:w="3402"/>
      </w:tblGrid>
      <w:tr w:rsidR="007C2416" w14:paraId="132923DB" w14:textId="77777777" w:rsidTr="00BF05A0">
        <w:trPr>
          <w:cantSplit/>
          <w:trHeight w:val="1130"/>
        </w:trPr>
        <w:tc>
          <w:tcPr>
            <w:tcW w:w="2093" w:type="dxa"/>
            <w:vMerge w:val="restart"/>
          </w:tcPr>
          <w:p w14:paraId="60AABD3A" w14:textId="77777777" w:rsidR="00BF05A0" w:rsidRDefault="00881D28">
            <w:pPr>
              <w:spacing w:line="259" w:lineRule="auto"/>
            </w:pPr>
            <w:r>
              <w:br w:type="page"/>
            </w:r>
          </w:p>
          <w:p w14:paraId="1EDC2640" w14:textId="77777777" w:rsidR="00BF05A0" w:rsidRDefault="00BF05A0">
            <w:pPr>
              <w:spacing w:line="259" w:lineRule="auto"/>
            </w:pPr>
          </w:p>
          <w:p w14:paraId="6291F649" w14:textId="77777777" w:rsidR="00BF05A0" w:rsidRDefault="00BF05A0">
            <w:pPr>
              <w:spacing w:line="259" w:lineRule="auto"/>
            </w:pPr>
          </w:p>
          <w:p w14:paraId="280EDC88" w14:textId="7EB4363E" w:rsidR="007C2416" w:rsidRDefault="00881D28">
            <w:pPr>
              <w:spacing w:line="259" w:lineRule="auto"/>
              <w:rPr>
                <w:b/>
              </w:rPr>
            </w:pPr>
            <w:r>
              <w:rPr>
                <w:b/>
              </w:rPr>
              <w:t>C8-Accompagner le changement stratégique territorialisé dans les entreprises agricoles</w:t>
            </w:r>
          </w:p>
          <w:p w14:paraId="5D2F25AC" w14:textId="77777777" w:rsidR="007C2416" w:rsidRDefault="007C2416"/>
        </w:tc>
        <w:tc>
          <w:tcPr>
            <w:tcW w:w="3003" w:type="dxa"/>
            <w:vMerge w:val="restart"/>
          </w:tcPr>
          <w:p w14:paraId="3EC94765" w14:textId="77777777" w:rsidR="00BF05A0" w:rsidRDefault="00BF05A0">
            <w:pPr>
              <w:rPr>
                <w:b/>
                <w:bCs/>
              </w:rPr>
            </w:pPr>
          </w:p>
          <w:p w14:paraId="76CEE49D" w14:textId="77777777" w:rsidR="00BF05A0" w:rsidRDefault="00BF05A0">
            <w:pPr>
              <w:rPr>
                <w:b/>
                <w:bCs/>
              </w:rPr>
            </w:pPr>
          </w:p>
          <w:p w14:paraId="74C51046" w14:textId="4AC4B134" w:rsidR="007C2416" w:rsidRDefault="00881D28">
            <w:r w:rsidRPr="00BF05A0">
              <w:rPr>
                <w:b/>
                <w:bCs/>
              </w:rPr>
              <w:t>Finalité </w:t>
            </w:r>
            <w:r>
              <w:t>: accompagner la conduite du changement dans un contexte de transitions</w:t>
            </w:r>
          </w:p>
          <w:p w14:paraId="470E30A2" w14:textId="77777777" w:rsidR="007C2416" w:rsidRDefault="007C2416"/>
          <w:p w14:paraId="066CA394" w14:textId="77777777" w:rsidR="007C2416" w:rsidRDefault="00881D2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 w:rsidRPr="00BF05A0">
              <w:rPr>
                <w:b/>
                <w:bCs/>
                <w:color w:val="4472C4"/>
              </w:rPr>
              <w:t xml:space="preserve">Objet d’étude principal : processus de changement dans un cadre d’une entreprise agricole ou d’un collectif </w:t>
            </w:r>
            <w:r w:rsidRPr="00BF05A0">
              <w:rPr>
                <w:b/>
                <w:bCs/>
                <w:color w:val="4472C4"/>
              </w:rPr>
              <w:lastRenderedPageBreak/>
              <w:t>engageant ou une</w:t>
            </w:r>
            <w:r>
              <w:rPr>
                <w:color w:val="4472C4"/>
              </w:rPr>
              <w:t xml:space="preserve"> </w:t>
            </w:r>
            <w:r w:rsidRPr="00BF05A0">
              <w:rPr>
                <w:b/>
                <w:bCs/>
                <w:color w:val="4472C4"/>
              </w:rPr>
              <w:t>plusieurs entreprises agricoles</w:t>
            </w:r>
            <w:r>
              <w:rPr>
                <w:color w:val="4472C4"/>
              </w:rPr>
              <w:t xml:space="preserve"> </w:t>
            </w:r>
          </w:p>
        </w:tc>
        <w:tc>
          <w:tcPr>
            <w:tcW w:w="3030" w:type="dxa"/>
          </w:tcPr>
          <w:p w14:paraId="10CC0763" w14:textId="77777777" w:rsidR="007C2416" w:rsidRDefault="00881D28">
            <w:pPr>
              <w:spacing w:line="259" w:lineRule="auto"/>
            </w:pPr>
            <w:r>
              <w:lastRenderedPageBreak/>
              <w:t>C8.1 Faire émerger les besoins d’accompagnement stratégique d’un acteur et/ou d’un collectif d’acteurs dans un contexte territorial donné</w:t>
            </w:r>
          </w:p>
        </w:tc>
        <w:tc>
          <w:tcPr>
            <w:tcW w:w="4060" w:type="dxa"/>
          </w:tcPr>
          <w:p w14:paraId="7E44114A" w14:textId="77777777" w:rsidR="007C2416" w:rsidRDefault="00881D28">
            <w:pPr>
              <w:spacing w:line="242" w:lineRule="auto"/>
            </w:pPr>
            <w:r>
              <w:rPr>
                <w:sz w:val="20"/>
                <w:szCs w:val="20"/>
              </w:rPr>
              <w:t xml:space="preserve">Diagnostic territorialisé de la situation de l’acteur ou du collectif d’acteurs </w:t>
            </w:r>
          </w:p>
          <w:p w14:paraId="14584A28" w14:textId="77777777" w:rsidR="007C2416" w:rsidRDefault="00881D28">
            <w:pPr>
              <w:spacing w:line="242" w:lineRule="auto"/>
            </w:pPr>
            <w:r>
              <w:rPr>
                <w:sz w:val="20"/>
                <w:szCs w:val="20"/>
              </w:rPr>
              <w:t xml:space="preserve">Problématisation de la demande de l’acteur ou du collectif d’acteurs </w:t>
            </w:r>
          </w:p>
          <w:p w14:paraId="1A21A731" w14:textId="77777777" w:rsidR="007C2416" w:rsidRDefault="00881D28">
            <w:r>
              <w:rPr>
                <w:sz w:val="20"/>
                <w:szCs w:val="20"/>
              </w:rPr>
              <w:t>Formalisation des besoins d’accompagnement stratégique</w:t>
            </w:r>
          </w:p>
        </w:tc>
        <w:tc>
          <w:tcPr>
            <w:tcW w:w="3402" w:type="dxa"/>
          </w:tcPr>
          <w:p w14:paraId="1817C14B" w14:textId="77777777" w:rsidR="007C2416" w:rsidRDefault="00881D28">
            <w:pPr>
              <w:widowControl w:val="0"/>
              <w:spacing w:line="259" w:lineRule="auto"/>
              <w:ind w:right="10"/>
            </w:pPr>
            <w:r>
              <w:t>Méthodes et outils de l’accompagnement</w:t>
            </w:r>
          </w:p>
          <w:p w14:paraId="625F2074" w14:textId="77777777" w:rsidR="007C2416" w:rsidRDefault="00881D28">
            <w:pPr>
              <w:widowControl w:val="0"/>
              <w:spacing w:line="259" w:lineRule="auto"/>
              <w:ind w:right="10"/>
            </w:pPr>
            <w:r>
              <w:t>Méthodes et outils de diagnostic territorialisé</w:t>
            </w:r>
          </w:p>
          <w:p w14:paraId="766CE38B" w14:textId="77777777" w:rsidR="007C2416" w:rsidRDefault="00881D28">
            <w:r>
              <w:t>Sociologie du changement</w:t>
            </w:r>
          </w:p>
          <w:p w14:paraId="4A6250CB" w14:textId="77777777" w:rsidR="007C2416" w:rsidRDefault="007C2416"/>
          <w:p w14:paraId="38C25AFB" w14:textId="77777777" w:rsidR="007C2416" w:rsidRDefault="00881D28">
            <w:r>
              <w:t>SESG, HG, PA, PV</w:t>
            </w:r>
          </w:p>
        </w:tc>
      </w:tr>
      <w:tr w:rsidR="007C2416" w14:paraId="57B266E5" w14:textId="77777777" w:rsidTr="00BF05A0">
        <w:trPr>
          <w:cantSplit/>
          <w:trHeight w:val="1129"/>
        </w:trPr>
        <w:tc>
          <w:tcPr>
            <w:tcW w:w="2093" w:type="dxa"/>
            <w:vMerge/>
          </w:tcPr>
          <w:p w14:paraId="2C5145C7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3" w:type="dxa"/>
            <w:vMerge/>
          </w:tcPr>
          <w:p w14:paraId="44EEA621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30" w:type="dxa"/>
          </w:tcPr>
          <w:p w14:paraId="12681ABB" w14:textId="77777777" w:rsidR="007C2416" w:rsidRDefault="00881D28">
            <w:r>
              <w:t>C8.2 Contribuer à la mise à disposition de ressources utiles à l’accompagnement d’un acteur et/ou d’un collectif d’acteurs</w:t>
            </w:r>
          </w:p>
          <w:p w14:paraId="3ED62A23" w14:textId="77777777" w:rsidR="007C2416" w:rsidRDefault="007C2416"/>
        </w:tc>
        <w:tc>
          <w:tcPr>
            <w:tcW w:w="4060" w:type="dxa"/>
          </w:tcPr>
          <w:p w14:paraId="391B4F04" w14:textId="77777777" w:rsidR="007C2416" w:rsidRDefault="00881D28">
            <w:pPr>
              <w:spacing w:line="242" w:lineRule="auto"/>
            </w:pPr>
            <w:r>
              <w:rPr>
                <w:sz w:val="20"/>
                <w:szCs w:val="20"/>
              </w:rPr>
              <w:t xml:space="preserve">Repérage de ressources utiles à l’accompagnement </w:t>
            </w:r>
          </w:p>
          <w:p w14:paraId="67B31F2C" w14:textId="77777777" w:rsidR="007C2416" w:rsidRDefault="00881D28">
            <w:pPr>
              <w:spacing w:line="259" w:lineRule="auto"/>
            </w:pPr>
            <w:r>
              <w:rPr>
                <w:sz w:val="20"/>
                <w:szCs w:val="20"/>
              </w:rPr>
              <w:t xml:space="preserve">Analyse des ressources repérées au regard de la dynamique d’accompagnement  </w:t>
            </w:r>
          </w:p>
          <w:p w14:paraId="5DBFC934" w14:textId="77777777" w:rsidR="007C2416" w:rsidRDefault="00881D28">
            <w:r>
              <w:rPr>
                <w:sz w:val="20"/>
                <w:szCs w:val="20"/>
              </w:rPr>
              <w:t>Hiérarchisation de ressources pertinentes</w:t>
            </w:r>
          </w:p>
        </w:tc>
        <w:tc>
          <w:tcPr>
            <w:tcW w:w="3402" w:type="dxa"/>
          </w:tcPr>
          <w:p w14:paraId="2196B126" w14:textId="77777777" w:rsidR="007C2416" w:rsidRDefault="00881D28">
            <w:pPr>
              <w:widowControl w:val="0"/>
              <w:spacing w:line="259" w:lineRule="auto"/>
              <w:ind w:right="10"/>
            </w:pPr>
            <w:r>
              <w:t>Méthodes et outils de l’accompagnement</w:t>
            </w:r>
          </w:p>
          <w:p w14:paraId="2D16CFCE" w14:textId="77777777" w:rsidR="007C2416" w:rsidRDefault="00881D28">
            <w:pPr>
              <w:widowControl w:val="0"/>
              <w:ind w:right="10"/>
            </w:pPr>
            <w:r>
              <w:t>Politiques publiques</w:t>
            </w:r>
          </w:p>
          <w:p w14:paraId="5F2ED2DF" w14:textId="77777777" w:rsidR="007C2416" w:rsidRDefault="007C2416">
            <w:pPr>
              <w:widowControl w:val="0"/>
              <w:ind w:right="10"/>
            </w:pPr>
          </w:p>
          <w:p w14:paraId="225CA854" w14:textId="77777777" w:rsidR="007C2416" w:rsidRDefault="00881D28">
            <w:pPr>
              <w:widowControl w:val="0"/>
              <w:ind w:right="10"/>
            </w:pPr>
            <w:r>
              <w:t>SESG, PA, PV</w:t>
            </w:r>
          </w:p>
        </w:tc>
      </w:tr>
      <w:tr w:rsidR="007C2416" w14:paraId="257586E4" w14:textId="77777777" w:rsidTr="00BF05A0">
        <w:trPr>
          <w:cantSplit/>
          <w:trHeight w:val="1129"/>
        </w:trPr>
        <w:tc>
          <w:tcPr>
            <w:tcW w:w="2093" w:type="dxa"/>
            <w:vMerge/>
          </w:tcPr>
          <w:p w14:paraId="72224ADC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03" w:type="dxa"/>
            <w:vMerge/>
          </w:tcPr>
          <w:p w14:paraId="289EDACD" w14:textId="77777777" w:rsidR="007C2416" w:rsidRDefault="007C24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030" w:type="dxa"/>
          </w:tcPr>
          <w:p w14:paraId="713CAE21" w14:textId="77777777" w:rsidR="007C2416" w:rsidRDefault="00881D28">
            <w:r>
              <w:t>C8.3 Contribuer à la construction d’un plan opérationnel d’accompagnement stratégique d’un acteur et/ou d’un collectif d’acteurs</w:t>
            </w:r>
          </w:p>
        </w:tc>
        <w:tc>
          <w:tcPr>
            <w:tcW w:w="4060" w:type="dxa"/>
          </w:tcPr>
          <w:p w14:paraId="3FF12904" w14:textId="77777777" w:rsidR="007C2416" w:rsidRDefault="00881D28">
            <w:pPr>
              <w:spacing w:line="259" w:lineRule="auto"/>
            </w:pPr>
            <w:r>
              <w:rPr>
                <w:sz w:val="20"/>
                <w:szCs w:val="20"/>
              </w:rPr>
              <w:t>Justification des choix opérés</w:t>
            </w:r>
          </w:p>
          <w:p w14:paraId="21BF5034" w14:textId="77777777" w:rsidR="007C2416" w:rsidRDefault="00881D28">
            <w:pPr>
              <w:spacing w:line="259" w:lineRule="auto"/>
            </w:pPr>
            <w:r>
              <w:rPr>
                <w:sz w:val="20"/>
                <w:szCs w:val="20"/>
              </w:rPr>
              <w:t>Propositions d’amélioration</w:t>
            </w:r>
          </w:p>
          <w:p w14:paraId="437494E3" w14:textId="77777777" w:rsidR="007C2416" w:rsidRDefault="007C2416"/>
        </w:tc>
        <w:tc>
          <w:tcPr>
            <w:tcW w:w="3402" w:type="dxa"/>
          </w:tcPr>
          <w:p w14:paraId="6A809291" w14:textId="77777777" w:rsidR="007C2416" w:rsidRDefault="00881D28">
            <w:pPr>
              <w:widowControl w:val="0"/>
              <w:spacing w:line="259" w:lineRule="auto"/>
              <w:ind w:right="10"/>
            </w:pPr>
            <w:r>
              <w:t>Méthodes et outils de l’accompagnement</w:t>
            </w:r>
          </w:p>
          <w:p w14:paraId="6183B72A" w14:textId="77777777" w:rsidR="007C2416" w:rsidRDefault="00881D28">
            <w:r>
              <w:t>Sociologie du changement</w:t>
            </w:r>
          </w:p>
          <w:p w14:paraId="1516B514" w14:textId="77777777" w:rsidR="007C2416" w:rsidRDefault="007C2416">
            <w:pPr>
              <w:widowControl w:val="0"/>
              <w:ind w:right="10"/>
            </w:pPr>
          </w:p>
          <w:p w14:paraId="232D8C8B" w14:textId="77777777" w:rsidR="007C2416" w:rsidRDefault="00881D28">
            <w:pPr>
              <w:widowControl w:val="0"/>
              <w:ind w:right="10"/>
            </w:pPr>
            <w:bookmarkStart w:id="3" w:name="_gjdgxs" w:colFirst="0" w:colLast="0"/>
            <w:bookmarkEnd w:id="3"/>
            <w:r>
              <w:t>SESG, PA, PV</w:t>
            </w:r>
          </w:p>
        </w:tc>
      </w:tr>
    </w:tbl>
    <w:p w14:paraId="28C49CDD" w14:textId="77777777" w:rsidR="007C2416" w:rsidRDefault="007C2416" w:rsidP="0094486F"/>
    <w:sectPr w:rsidR="007C2416" w:rsidSect="000A1A2B"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F1100" w14:textId="77777777" w:rsidR="00F85342" w:rsidRDefault="00F85342" w:rsidP="000A1A2B">
      <w:pPr>
        <w:spacing w:after="0" w:line="240" w:lineRule="auto"/>
      </w:pPr>
      <w:r>
        <w:separator/>
      </w:r>
    </w:p>
  </w:endnote>
  <w:endnote w:type="continuationSeparator" w:id="0">
    <w:p w14:paraId="5E106232" w14:textId="77777777" w:rsidR="00F85342" w:rsidRDefault="00F85342" w:rsidP="000A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3743351"/>
      <w:docPartObj>
        <w:docPartGallery w:val="Page Numbers (Bottom of Page)"/>
        <w:docPartUnique/>
      </w:docPartObj>
    </w:sdtPr>
    <w:sdtContent>
      <w:p w14:paraId="5DC54291" w14:textId="4FE856D6" w:rsidR="000A1A2B" w:rsidRDefault="000A1A2B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2AEE052C" w14:textId="77777777" w:rsidR="000A1A2B" w:rsidRDefault="000A1A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49319" w14:textId="77777777" w:rsidR="00F85342" w:rsidRDefault="00F85342" w:rsidP="000A1A2B">
      <w:pPr>
        <w:spacing w:after="0" w:line="240" w:lineRule="auto"/>
      </w:pPr>
      <w:r>
        <w:separator/>
      </w:r>
    </w:p>
  </w:footnote>
  <w:footnote w:type="continuationSeparator" w:id="0">
    <w:p w14:paraId="46BF5A39" w14:textId="77777777" w:rsidR="00F85342" w:rsidRDefault="00F85342" w:rsidP="000A1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0C177D" w14:textId="45DFDC65" w:rsidR="000A1A2B" w:rsidRPr="000A1A2B" w:rsidRDefault="000A1A2B" w:rsidP="000A1A2B">
    <w:pPr>
      <w:pStyle w:val="NormalWeb"/>
      <w:spacing w:before="200" w:beforeAutospacing="0" w:after="240" w:afterAutospacing="0"/>
      <w:rPr>
        <w:rFonts w:ascii="Arial" w:hAnsi="Arial" w:cs="Arial"/>
        <w:b/>
        <w:bCs/>
        <w:color w:val="595959" w:themeColor="text1" w:themeTint="A6"/>
        <w:sz w:val="16"/>
        <w:szCs w:val="16"/>
      </w:rPr>
    </w:pPr>
    <w:r w:rsidRPr="000A1A2B">
      <w:rPr>
        <w:rFonts w:ascii="Arial" w:hAnsi="Arial" w:cs="Arial"/>
        <w:b/>
        <w:bCs/>
        <w:color w:val="595959" w:themeColor="text1" w:themeTint="A6"/>
        <w:sz w:val="16"/>
        <w:szCs w:val="16"/>
      </w:rPr>
      <w:t>SIL BTSA ACS’Agri – Atelier 3 – document n°3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67805" w14:textId="07B33371" w:rsidR="000A1A2B" w:rsidRDefault="000A1A2B">
    <w:pPr>
      <w:pStyle w:val="En-tte"/>
    </w:pPr>
    <w:r w:rsidRPr="000A1A2B">
      <w:drawing>
        <wp:anchor distT="0" distB="0" distL="114300" distR="114300" simplePos="0" relativeHeight="251659264" behindDoc="1" locked="0" layoutInCell="1" allowOverlap="1" wp14:anchorId="604E152F" wp14:editId="55AE911E">
          <wp:simplePos x="0" y="0"/>
          <wp:positionH relativeFrom="column">
            <wp:posOffset>-99060</wp:posOffset>
          </wp:positionH>
          <wp:positionV relativeFrom="page">
            <wp:posOffset>220345</wp:posOffset>
          </wp:positionV>
          <wp:extent cx="1407795" cy="899795"/>
          <wp:effectExtent l="0" t="0" r="190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A_cartouche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1A2B">
      <w:drawing>
        <wp:anchor distT="0" distB="0" distL="114300" distR="114300" simplePos="0" relativeHeight="251660288" behindDoc="1" locked="0" layoutInCell="1" allowOverlap="1" wp14:anchorId="57A5FEEA" wp14:editId="1305843B">
          <wp:simplePos x="0" y="0"/>
          <wp:positionH relativeFrom="column">
            <wp:posOffset>8305800</wp:posOffset>
          </wp:positionH>
          <wp:positionV relativeFrom="page">
            <wp:posOffset>281305</wp:posOffset>
          </wp:positionV>
          <wp:extent cx="1649095" cy="719455"/>
          <wp:effectExtent l="0" t="0" r="8255" b="444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V_cumulu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09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738E9"/>
    <w:multiLevelType w:val="multilevel"/>
    <w:tmpl w:val="DE7CE54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16"/>
    <w:rsid w:val="000A1A2B"/>
    <w:rsid w:val="0040100E"/>
    <w:rsid w:val="004D2386"/>
    <w:rsid w:val="00520D23"/>
    <w:rsid w:val="005A313E"/>
    <w:rsid w:val="007C2416"/>
    <w:rsid w:val="00881D28"/>
    <w:rsid w:val="0094486F"/>
    <w:rsid w:val="00BF05A0"/>
    <w:rsid w:val="00C631DD"/>
    <w:rsid w:val="00CC0729"/>
    <w:rsid w:val="00E46C44"/>
    <w:rsid w:val="00F21225"/>
    <w:rsid w:val="00F8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B5F4"/>
  <w15:docId w15:val="{FEFC8A36-6D56-4E36-8132-15D12F8B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5A0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2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A1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1A2B"/>
  </w:style>
  <w:style w:type="paragraph" w:styleId="Pieddepage">
    <w:name w:val="footer"/>
    <w:basedOn w:val="Normal"/>
    <w:link w:val="PieddepageCar"/>
    <w:uiPriority w:val="99"/>
    <w:unhideWhenUsed/>
    <w:rsid w:val="000A1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1192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ROUSSEAU Frederique</dc:creator>
  <cp:lastModifiedBy>ROUSSEAU Frederique</cp:lastModifiedBy>
  <cp:revision>2</cp:revision>
  <cp:lastPrinted>2024-10-04T14:03:00Z</cp:lastPrinted>
  <dcterms:created xsi:type="dcterms:W3CDTF">2025-04-14T19:43:00Z</dcterms:created>
  <dcterms:modified xsi:type="dcterms:W3CDTF">2025-04-14T19:43:00Z</dcterms:modified>
</cp:coreProperties>
</file>